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0DD5" w14:textId="44BE4F22" w:rsidR="00C572D6" w:rsidRDefault="00C572D6" w:rsidP="00156CD7">
      <w:pPr>
        <w:spacing w:after="0"/>
        <w:jc w:val="center"/>
        <w:rPr>
          <w:b/>
          <w:bCs/>
          <w:szCs w:val="20"/>
        </w:rPr>
      </w:pPr>
      <w:r w:rsidRPr="00C572D6">
        <w:rPr>
          <w:b/>
          <w:bCs/>
          <w:szCs w:val="20"/>
        </w:rPr>
        <w:t>Girlguiding [COUNTY]</w:t>
      </w:r>
    </w:p>
    <w:p w14:paraId="71BB1AED" w14:textId="3CA97CE1" w:rsidR="00E67759" w:rsidRPr="00C572D6" w:rsidRDefault="00E67759" w:rsidP="00156CD7">
      <w:pPr>
        <w:spacing w:after="0"/>
        <w:jc w:val="center"/>
        <w:rPr>
          <w:b/>
          <w:bCs/>
          <w:szCs w:val="20"/>
        </w:rPr>
      </w:pPr>
      <w:r>
        <w:rPr>
          <w:b/>
          <w:bCs/>
          <w:szCs w:val="20"/>
        </w:rPr>
        <w:t>[Team or sub-committee name]</w:t>
      </w:r>
    </w:p>
    <w:p w14:paraId="47FF5A5E" w14:textId="2303DA69" w:rsidR="002D4992" w:rsidRDefault="00565886" w:rsidP="00156CD7">
      <w:pPr>
        <w:spacing w:after="0"/>
        <w:jc w:val="center"/>
        <w:rPr>
          <w:b/>
          <w:bCs/>
          <w:szCs w:val="20"/>
        </w:rPr>
      </w:pPr>
      <w:r>
        <w:rPr>
          <w:b/>
          <w:bCs/>
          <w:szCs w:val="20"/>
        </w:rPr>
        <w:t>T</w:t>
      </w:r>
      <w:r w:rsidR="00C572D6" w:rsidRPr="00C572D6">
        <w:rPr>
          <w:b/>
          <w:bCs/>
          <w:szCs w:val="20"/>
        </w:rPr>
        <w:t>erms of reference</w:t>
      </w:r>
    </w:p>
    <w:p w14:paraId="2AFC72C5" w14:textId="77777777" w:rsidR="00E67759" w:rsidRDefault="00E67759" w:rsidP="00156CD7">
      <w:pPr>
        <w:spacing w:after="0"/>
        <w:jc w:val="center"/>
        <w:rPr>
          <w:b/>
          <w:bCs/>
          <w:szCs w:val="20"/>
        </w:rPr>
      </w:pPr>
    </w:p>
    <w:p w14:paraId="7259482F" w14:textId="2D9F2C8D" w:rsidR="00E67759" w:rsidRDefault="00331F28" w:rsidP="00331F28">
      <w:pPr>
        <w:spacing w:after="0"/>
        <w:rPr>
          <w:szCs w:val="20"/>
        </w:rPr>
      </w:pPr>
      <w:r w:rsidRPr="00331F28">
        <w:rPr>
          <w:szCs w:val="20"/>
        </w:rPr>
        <w:t xml:space="preserve">All teams will be responsible for implementing the agreed </w:t>
      </w:r>
      <w:r w:rsidR="00E106FB" w:rsidRPr="00331F28">
        <w:rPr>
          <w:szCs w:val="20"/>
        </w:rPr>
        <w:t xml:space="preserve">county plan </w:t>
      </w:r>
      <w:r w:rsidRPr="00331F28">
        <w:rPr>
          <w:szCs w:val="20"/>
        </w:rPr>
        <w:t xml:space="preserve">with authority delegated by the Girlguiding [   </w:t>
      </w:r>
      <w:proofErr w:type="gramStart"/>
      <w:r w:rsidRPr="00331F28">
        <w:rPr>
          <w:szCs w:val="20"/>
        </w:rPr>
        <w:t xml:space="preserve">  ]</w:t>
      </w:r>
      <w:proofErr w:type="gramEnd"/>
      <w:r w:rsidRPr="00331F28">
        <w:rPr>
          <w:szCs w:val="20"/>
        </w:rPr>
        <w:t xml:space="preserve"> </w:t>
      </w:r>
      <w:r w:rsidR="00163FD1">
        <w:rPr>
          <w:szCs w:val="20"/>
        </w:rPr>
        <w:t>e</w:t>
      </w:r>
      <w:r w:rsidRPr="00331F28">
        <w:rPr>
          <w:szCs w:val="20"/>
        </w:rPr>
        <w:t>xecutive for this purpose. Teams will focus on specific operational matters in order to achieve this. All teams should work to promote inclusion of members from all backgrounds in their work.</w:t>
      </w:r>
    </w:p>
    <w:p w14:paraId="2C215BA8" w14:textId="09E3A120" w:rsidR="00331F28" w:rsidRDefault="00C114EB" w:rsidP="006B70FE">
      <w:pPr>
        <w:pStyle w:val="Heading1"/>
        <w:spacing w:after="240"/>
      </w:pPr>
      <w:r>
        <w:t xml:space="preserve">Purpose </w:t>
      </w:r>
    </w:p>
    <w:p w14:paraId="7A5D9D4B" w14:textId="01491098" w:rsidR="00C114EB" w:rsidRDefault="006B70FE" w:rsidP="00C114EB">
      <w:pPr>
        <w:rPr>
          <w:i/>
          <w:iCs/>
          <w:color w:val="FF0000"/>
        </w:rPr>
      </w:pPr>
      <w:r w:rsidRPr="006B70FE">
        <w:rPr>
          <w:i/>
          <w:iCs/>
          <w:color w:val="FF0000"/>
        </w:rPr>
        <w:t xml:space="preserve">Below are some suggestions of ‘purpose’ wording for different groups </w:t>
      </w:r>
      <w:r w:rsidR="00D47B05">
        <w:rPr>
          <w:i/>
          <w:iCs/>
          <w:color w:val="FF0000"/>
        </w:rPr>
        <w:t>and</w:t>
      </w:r>
      <w:r w:rsidRPr="006B70FE">
        <w:rPr>
          <w:i/>
          <w:iCs/>
          <w:color w:val="FF0000"/>
        </w:rPr>
        <w:t xml:space="preserve"> sub-committees. It is not expected that all counties will have all of the suggested committees. Each county’s group / committee structure will be </w:t>
      </w:r>
      <w:r w:rsidR="00D47B05" w:rsidRPr="006B70FE">
        <w:rPr>
          <w:i/>
          <w:iCs/>
          <w:color w:val="FF0000"/>
        </w:rPr>
        <w:t>different,</w:t>
      </w:r>
      <w:r w:rsidRPr="006B70FE">
        <w:rPr>
          <w:i/>
          <w:iCs/>
          <w:color w:val="FF0000"/>
        </w:rPr>
        <w:t xml:space="preserve"> and their purpose will be tailored to meet the needs of your county; these are just ideas.</w:t>
      </w:r>
    </w:p>
    <w:p w14:paraId="6764C862" w14:textId="6B0E356A" w:rsidR="006B70FE" w:rsidRDefault="00B56444" w:rsidP="00B56444">
      <w:pPr>
        <w:pStyle w:val="ListParagraph"/>
        <w:numPr>
          <w:ilvl w:val="0"/>
          <w:numId w:val="15"/>
        </w:numPr>
      </w:pPr>
      <w:r>
        <w:rPr>
          <w:b/>
          <w:bCs/>
        </w:rPr>
        <w:t xml:space="preserve">Communications </w:t>
      </w:r>
      <w:r w:rsidR="00475476">
        <w:rPr>
          <w:b/>
          <w:bCs/>
        </w:rPr>
        <w:t xml:space="preserve">– </w:t>
      </w:r>
      <w:r w:rsidRPr="00B56444">
        <w:t>To arrange and support internal communications, and promote Guiding externally through local newspapers, social media</w:t>
      </w:r>
      <w:r w:rsidR="00D47B05">
        <w:t>,</w:t>
      </w:r>
      <w:r w:rsidRPr="00B56444">
        <w:t xml:space="preserve"> and community connections.</w:t>
      </w:r>
    </w:p>
    <w:p w14:paraId="3BCF3882" w14:textId="7FFC68C0" w:rsidR="001B14FD" w:rsidRDefault="001B14FD" w:rsidP="00B56444">
      <w:pPr>
        <w:pStyle w:val="ListParagraph"/>
        <w:numPr>
          <w:ilvl w:val="0"/>
          <w:numId w:val="15"/>
        </w:numPr>
        <w:rPr>
          <w:b/>
          <w:bCs/>
        </w:rPr>
      </w:pPr>
      <w:r w:rsidRPr="005D21DC">
        <w:rPr>
          <w:b/>
          <w:bCs/>
        </w:rPr>
        <w:t xml:space="preserve">[District/Division*] </w:t>
      </w:r>
      <w:r w:rsidR="003D0E8D">
        <w:rPr>
          <w:b/>
          <w:bCs/>
        </w:rPr>
        <w:t>c</w:t>
      </w:r>
      <w:r w:rsidRPr="005D21DC">
        <w:rPr>
          <w:b/>
          <w:bCs/>
        </w:rPr>
        <w:t>ommissioners</w:t>
      </w:r>
      <w:r w:rsidR="005D21DC">
        <w:rPr>
          <w:b/>
          <w:bCs/>
        </w:rPr>
        <w:t xml:space="preserve"> </w:t>
      </w:r>
      <w:r w:rsidR="00475476">
        <w:rPr>
          <w:b/>
          <w:bCs/>
        </w:rPr>
        <w:t>–</w:t>
      </w:r>
      <w:r w:rsidR="004D4BFF">
        <w:rPr>
          <w:b/>
          <w:bCs/>
        </w:rPr>
        <w:t xml:space="preserve"> </w:t>
      </w:r>
      <w:r w:rsidR="004D4BFF" w:rsidRPr="004D4BFF">
        <w:t xml:space="preserve">To provide ongoing contact and practical support for adult volunteers to deliver high quality </w:t>
      </w:r>
      <w:r w:rsidR="00D47B05">
        <w:t>g</w:t>
      </w:r>
      <w:r w:rsidR="004D4BFF" w:rsidRPr="004D4BFF">
        <w:t>uiding locally by nurturing and developing all volunteers involved in delivering the programme in units, in line with Girlguiding policies.</w:t>
      </w:r>
    </w:p>
    <w:p w14:paraId="09A7D14F" w14:textId="13F48321" w:rsidR="005D21DC" w:rsidRDefault="004C187E" w:rsidP="00B56444">
      <w:pPr>
        <w:pStyle w:val="ListParagraph"/>
        <w:numPr>
          <w:ilvl w:val="0"/>
          <w:numId w:val="15"/>
        </w:numPr>
        <w:rPr>
          <w:b/>
          <w:bCs/>
        </w:rPr>
      </w:pPr>
      <w:r>
        <w:rPr>
          <w:b/>
          <w:bCs/>
        </w:rPr>
        <w:t>Events</w:t>
      </w:r>
      <w:r w:rsidR="00E71681">
        <w:rPr>
          <w:b/>
          <w:bCs/>
        </w:rPr>
        <w:t xml:space="preserve"> </w:t>
      </w:r>
      <w:r w:rsidR="00475476">
        <w:rPr>
          <w:b/>
          <w:bCs/>
        </w:rPr>
        <w:t>–</w:t>
      </w:r>
      <w:r w:rsidR="00172888">
        <w:rPr>
          <w:b/>
          <w:bCs/>
        </w:rPr>
        <w:t xml:space="preserve"> </w:t>
      </w:r>
      <w:r w:rsidR="00172888" w:rsidRPr="00172888">
        <w:t xml:space="preserve">To organise and support access to good quality events at home (organised by the </w:t>
      </w:r>
      <w:r w:rsidR="003D0E8D">
        <w:t>c</w:t>
      </w:r>
      <w:r w:rsidR="00172888" w:rsidRPr="00172888">
        <w:t>ounty, Girlguiding Scotland &amp; Girlguiding) and internationally for members.</w:t>
      </w:r>
    </w:p>
    <w:p w14:paraId="0A4983B0" w14:textId="30EDC34C" w:rsidR="004C187E" w:rsidRDefault="00E71681" w:rsidP="00B56444">
      <w:pPr>
        <w:pStyle w:val="ListParagraph"/>
        <w:numPr>
          <w:ilvl w:val="0"/>
          <w:numId w:val="15"/>
        </w:numPr>
        <w:rPr>
          <w:b/>
          <w:bCs/>
        </w:rPr>
      </w:pPr>
      <w:r>
        <w:rPr>
          <w:b/>
          <w:bCs/>
        </w:rPr>
        <w:t xml:space="preserve">Growth </w:t>
      </w:r>
      <w:r w:rsidR="00475476">
        <w:rPr>
          <w:b/>
          <w:bCs/>
        </w:rPr>
        <w:t>–</w:t>
      </w:r>
      <w:r w:rsidR="00152B0B">
        <w:rPr>
          <w:b/>
          <w:bCs/>
        </w:rPr>
        <w:t xml:space="preserve"> </w:t>
      </w:r>
      <w:r w:rsidR="00152B0B" w:rsidRPr="00152B0B">
        <w:t>To support thanks and recognition of volunteers, and support access to Girlguiding [COUNTY] by overcoming barriers to membership growth.</w:t>
      </w:r>
    </w:p>
    <w:p w14:paraId="230C7923" w14:textId="07225C4B" w:rsidR="00E71681" w:rsidRDefault="00E71681" w:rsidP="00B56444">
      <w:pPr>
        <w:pStyle w:val="ListParagraph"/>
        <w:numPr>
          <w:ilvl w:val="0"/>
          <w:numId w:val="15"/>
        </w:numPr>
        <w:rPr>
          <w:b/>
          <w:bCs/>
        </w:rPr>
      </w:pPr>
      <w:r>
        <w:rPr>
          <w:b/>
          <w:bCs/>
        </w:rPr>
        <w:t xml:space="preserve">Finance &amp; property </w:t>
      </w:r>
      <w:r w:rsidR="00475476">
        <w:rPr>
          <w:b/>
          <w:bCs/>
        </w:rPr>
        <w:t>–</w:t>
      </w:r>
      <w:r w:rsidR="00514C56">
        <w:rPr>
          <w:b/>
          <w:bCs/>
        </w:rPr>
        <w:t xml:space="preserve"> </w:t>
      </w:r>
      <w:r w:rsidR="00514C56" w:rsidRPr="00514C56">
        <w:t xml:space="preserve">To be responsible for the financial and property management of Girlguiding [COUNTY], including implementing and overseeing a budgeting process for the </w:t>
      </w:r>
      <w:r w:rsidR="003A5576">
        <w:t>c</w:t>
      </w:r>
      <w:r w:rsidR="00514C56" w:rsidRPr="00514C56">
        <w:t>ounty, monitoring financial status, and ensuring compliance with Girlguiding policies</w:t>
      </w:r>
      <w:r w:rsidR="00F974A6">
        <w:t>,</w:t>
      </w:r>
      <w:r w:rsidR="00514C56" w:rsidRPr="00514C56">
        <w:t xml:space="preserve"> and OSCR</w:t>
      </w:r>
      <w:r w:rsidR="00F974A6">
        <w:t xml:space="preserve"> and other legislative requirements</w:t>
      </w:r>
      <w:r w:rsidR="00514C56" w:rsidRPr="00514C56">
        <w:t>.</w:t>
      </w:r>
    </w:p>
    <w:p w14:paraId="47C9473F" w14:textId="5ADB9D82" w:rsidR="00E71681" w:rsidRDefault="00475476" w:rsidP="00B56444">
      <w:pPr>
        <w:pStyle w:val="ListParagraph"/>
        <w:numPr>
          <w:ilvl w:val="0"/>
          <w:numId w:val="15"/>
        </w:numPr>
        <w:rPr>
          <w:b/>
          <w:bCs/>
        </w:rPr>
      </w:pPr>
      <w:r>
        <w:rPr>
          <w:b/>
          <w:bCs/>
        </w:rPr>
        <w:t xml:space="preserve">Training – </w:t>
      </w:r>
      <w:r w:rsidR="00F71478" w:rsidRPr="00F71478">
        <w:t>To support the induction of all volunteers and to provide learning and development opportunities that meet the needs of volunteers.</w:t>
      </w:r>
    </w:p>
    <w:p w14:paraId="335A6308" w14:textId="21F951B5" w:rsidR="00475476" w:rsidRDefault="006D13E3" w:rsidP="00B56444">
      <w:pPr>
        <w:pStyle w:val="ListParagraph"/>
        <w:numPr>
          <w:ilvl w:val="0"/>
          <w:numId w:val="15"/>
        </w:numPr>
        <w:rPr>
          <w:b/>
          <w:bCs/>
        </w:rPr>
      </w:pPr>
      <w:r>
        <w:rPr>
          <w:b/>
          <w:bCs/>
        </w:rPr>
        <w:t xml:space="preserve">Compliance - </w:t>
      </w:r>
      <w:r w:rsidR="00833CD5" w:rsidRPr="00833CD5">
        <w:t>To oversee compliance with Girlguiding policies and procedures, and best practice.</w:t>
      </w:r>
      <w:r w:rsidR="00833CD5" w:rsidRPr="00833CD5">
        <w:rPr>
          <w:b/>
          <w:bCs/>
        </w:rPr>
        <w:t xml:space="preserve">  </w:t>
      </w:r>
    </w:p>
    <w:p w14:paraId="78C19D5D" w14:textId="00426296" w:rsidR="0078466F" w:rsidRDefault="0078466F" w:rsidP="00C063C6">
      <w:pPr>
        <w:pStyle w:val="Heading1"/>
        <w:spacing w:after="240"/>
      </w:pPr>
      <w:r>
        <w:t>Functions</w:t>
      </w:r>
      <w:r w:rsidR="008062EF">
        <w:t>/tasks</w:t>
      </w:r>
    </w:p>
    <w:p w14:paraId="02F83417" w14:textId="148516A4" w:rsidR="008062EF" w:rsidRDefault="00C063C6" w:rsidP="00C063C6">
      <w:pPr>
        <w:pStyle w:val="ListParagraph"/>
        <w:numPr>
          <w:ilvl w:val="0"/>
          <w:numId w:val="16"/>
        </w:numPr>
        <w:rPr>
          <w:i/>
          <w:iCs/>
          <w:color w:val="FF0000"/>
        </w:rPr>
      </w:pPr>
      <w:r w:rsidRPr="00C063C6">
        <w:rPr>
          <w:i/>
          <w:iCs/>
          <w:color w:val="FF0000"/>
        </w:rPr>
        <w:t xml:space="preserve">Insert here details of the functions/tasks which the </w:t>
      </w:r>
      <w:r w:rsidR="00564DB2">
        <w:rPr>
          <w:i/>
          <w:iCs/>
          <w:color w:val="FF0000"/>
        </w:rPr>
        <w:t>c</w:t>
      </w:r>
      <w:r w:rsidRPr="00C063C6">
        <w:rPr>
          <w:i/>
          <w:iCs/>
          <w:color w:val="FF0000"/>
        </w:rPr>
        <w:t xml:space="preserve">ommittee is remitted to undertake – these should detail tasks specifically mentioned in </w:t>
      </w:r>
      <w:r w:rsidR="00564DB2" w:rsidRPr="00C063C6">
        <w:rPr>
          <w:i/>
          <w:iCs/>
          <w:color w:val="FF0000"/>
        </w:rPr>
        <w:t xml:space="preserve">the county plan </w:t>
      </w:r>
      <w:r w:rsidRPr="00C063C6">
        <w:rPr>
          <w:i/>
          <w:iCs/>
          <w:color w:val="FF0000"/>
        </w:rPr>
        <w:t>as well as more general tasks.</w:t>
      </w:r>
    </w:p>
    <w:p w14:paraId="07FB9A38" w14:textId="397C1EED" w:rsidR="00C063C6" w:rsidRDefault="0042650A" w:rsidP="00376FA2">
      <w:pPr>
        <w:pStyle w:val="Heading1"/>
        <w:spacing w:after="240"/>
      </w:pPr>
      <w:r>
        <w:lastRenderedPageBreak/>
        <w:t>Meetings</w:t>
      </w:r>
    </w:p>
    <w:p w14:paraId="4CDD05E1" w14:textId="4B5A0BD7" w:rsidR="0042650A" w:rsidRDefault="00A751C2" w:rsidP="0042650A">
      <w:r w:rsidRPr="00A751C2">
        <w:t xml:space="preserve">The [TEAM] will meet at least </w:t>
      </w:r>
      <w:r w:rsidR="00564DB2">
        <w:t xml:space="preserve">[ </w:t>
      </w:r>
      <w:proofErr w:type="gramStart"/>
      <w:r w:rsidR="00564DB2">
        <w:t xml:space="preserve">  ]</w:t>
      </w:r>
      <w:proofErr w:type="gramEnd"/>
      <w:r w:rsidRPr="00A751C2">
        <w:t xml:space="preserve"> times per year, in-person or virtually. Decisions may be taken at in-person meetings, by telephone conference, audio visual means or by email.</w:t>
      </w:r>
    </w:p>
    <w:p w14:paraId="0D781D3E" w14:textId="1F8DFAFF" w:rsidR="00CB228F" w:rsidRDefault="00CB228F" w:rsidP="00073FF3">
      <w:pPr>
        <w:pStyle w:val="Heading1"/>
        <w:spacing w:after="240"/>
        <w:rPr>
          <w:b w:val="0"/>
          <w:bCs/>
          <w:i/>
          <w:iCs/>
          <w:color w:val="FF0000"/>
        </w:rPr>
      </w:pPr>
      <w:r>
        <w:t>Membership</w:t>
      </w:r>
      <w:r w:rsidR="00A639BF">
        <w:t xml:space="preserve"> </w:t>
      </w:r>
      <w:r w:rsidR="00A639BF" w:rsidRPr="00A639BF">
        <w:rPr>
          <w:b w:val="0"/>
          <w:bCs/>
          <w:i/>
          <w:iCs/>
          <w:color w:val="FF0000"/>
        </w:rPr>
        <w:t xml:space="preserve">[The following content is based on one model of </w:t>
      </w:r>
      <w:r w:rsidR="00147770">
        <w:rPr>
          <w:b w:val="0"/>
          <w:bCs/>
          <w:i/>
          <w:iCs/>
          <w:color w:val="FF0000"/>
        </w:rPr>
        <w:t>a c</w:t>
      </w:r>
      <w:r w:rsidR="00A639BF" w:rsidRPr="00A639BF">
        <w:rPr>
          <w:b w:val="0"/>
          <w:bCs/>
          <w:i/>
          <w:iCs/>
          <w:color w:val="FF0000"/>
        </w:rPr>
        <w:t xml:space="preserve">ounty </w:t>
      </w:r>
      <w:proofErr w:type="gramStart"/>
      <w:r w:rsidR="00A639BF" w:rsidRPr="00A639BF">
        <w:rPr>
          <w:b w:val="0"/>
          <w:bCs/>
          <w:i/>
          <w:iCs/>
          <w:color w:val="FF0000"/>
        </w:rPr>
        <w:t>structure</w:t>
      </w:r>
      <w:proofErr w:type="gramEnd"/>
      <w:r w:rsidR="00A639BF" w:rsidRPr="00A639BF">
        <w:rPr>
          <w:b w:val="0"/>
          <w:bCs/>
          <w:i/>
          <w:iCs/>
          <w:color w:val="FF0000"/>
        </w:rPr>
        <w:t xml:space="preserve"> but other counties may not follow this and text </w:t>
      </w:r>
      <w:r w:rsidR="00147770">
        <w:rPr>
          <w:b w:val="0"/>
          <w:bCs/>
          <w:i/>
          <w:iCs/>
          <w:color w:val="FF0000"/>
        </w:rPr>
        <w:t>should</w:t>
      </w:r>
      <w:r w:rsidR="00A639BF" w:rsidRPr="00A639BF">
        <w:rPr>
          <w:b w:val="0"/>
          <w:bCs/>
          <w:i/>
          <w:iCs/>
          <w:color w:val="FF0000"/>
        </w:rPr>
        <w:t xml:space="preserve"> be adjusted accordingly]</w:t>
      </w:r>
    </w:p>
    <w:p w14:paraId="4CB9F1CD" w14:textId="1AC8B557" w:rsidR="00A639BF" w:rsidRDefault="00073FF3" w:rsidP="00A639BF">
      <w:r w:rsidRPr="00073FF3">
        <w:t>The [TEAM] will be made up of the following:</w:t>
      </w:r>
    </w:p>
    <w:p w14:paraId="2ED4038C" w14:textId="1526E874" w:rsidR="00730A48" w:rsidRDefault="00730A48" w:rsidP="00730A48">
      <w:pPr>
        <w:pStyle w:val="ListParagraph"/>
        <w:numPr>
          <w:ilvl w:val="0"/>
          <w:numId w:val="16"/>
        </w:numPr>
      </w:pPr>
      <w:r>
        <w:t>Team leader/chair</w:t>
      </w:r>
    </w:p>
    <w:p w14:paraId="5C20843F" w14:textId="52DD9705" w:rsidR="00730A48" w:rsidRDefault="0083578C" w:rsidP="00730A48">
      <w:pPr>
        <w:pStyle w:val="ListParagraph"/>
        <w:numPr>
          <w:ilvl w:val="0"/>
          <w:numId w:val="16"/>
        </w:numPr>
      </w:pPr>
      <w:r>
        <w:t>Assistant team leader/vice chair</w:t>
      </w:r>
    </w:p>
    <w:p w14:paraId="43A81532" w14:textId="4616DF2A" w:rsidR="0083578C" w:rsidRPr="00B164EE" w:rsidRDefault="00B164EE" w:rsidP="00730A48">
      <w:pPr>
        <w:pStyle w:val="ListParagraph"/>
        <w:numPr>
          <w:ilvl w:val="0"/>
          <w:numId w:val="16"/>
        </w:numPr>
      </w:pPr>
      <w:r>
        <w:t xml:space="preserve">Other </w:t>
      </w:r>
      <w:r w:rsidRPr="00B164EE">
        <w:t xml:space="preserve">members (lead volunteers, other members, 18 – 30 member(s)) – </w:t>
      </w:r>
      <w:r w:rsidRPr="00B164EE">
        <w:rPr>
          <w:i/>
          <w:iCs/>
          <w:color w:val="FF0000"/>
        </w:rPr>
        <w:t>list as appropriate</w:t>
      </w:r>
    </w:p>
    <w:p w14:paraId="166E1DFC" w14:textId="708A577E" w:rsidR="00B164EE" w:rsidRDefault="00FD6E14" w:rsidP="005376EC">
      <w:pPr>
        <w:pStyle w:val="Heading1"/>
        <w:spacing w:after="240"/>
      </w:pPr>
      <w:r>
        <w:t>Team leader/chair</w:t>
      </w:r>
    </w:p>
    <w:p w14:paraId="4400BB05" w14:textId="565FA4F0" w:rsidR="005376EC" w:rsidRDefault="005376EC" w:rsidP="005376EC">
      <w:r>
        <w:t xml:space="preserve">The </w:t>
      </w:r>
      <w:r w:rsidR="00147770">
        <w:t xml:space="preserve">team leader / chair will be appointed by the county commissioner. </w:t>
      </w:r>
    </w:p>
    <w:p w14:paraId="6B138C66" w14:textId="17395A91" w:rsidR="005376EC" w:rsidRDefault="005376EC" w:rsidP="005376EC">
      <w:r>
        <w:t xml:space="preserve">An </w:t>
      </w:r>
      <w:r w:rsidR="00C84377">
        <w:t>assistant team leader/vice chair may be appointed by the team leader in consultation with the county commissioner(s) and from among the members of the team.</w:t>
      </w:r>
    </w:p>
    <w:p w14:paraId="19D54B42" w14:textId="30E28433" w:rsidR="00FD6E14" w:rsidRDefault="005376EC" w:rsidP="005376EC">
      <w:r>
        <w:t>In the</w:t>
      </w:r>
      <w:r w:rsidR="00C84377">
        <w:t xml:space="preserve"> absence of the team leader, the assistant team leader/vice chair, if appointed, shall chair meetings. in the absence of both the team leader and assistant team leader, another member of the team will chair the meeting, to be chosen by the members present at the meeting.</w:t>
      </w:r>
    </w:p>
    <w:p w14:paraId="30CA2E38" w14:textId="2D4435C8" w:rsidR="005376EC" w:rsidRDefault="00E06DA6" w:rsidP="000357E5">
      <w:pPr>
        <w:pStyle w:val="Heading1"/>
        <w:spacing w:after="240"/>
      </w:pPr>
      <w:r>
        <w:t>Terms of office</w:t>
      </w:r>
    </w:p>
    <w:p w14:paraId="274F9159" w14:textId="1113656D" w:rsidR="000357E5" w:rsidRDefault="000357E5" w:rsidP="000357E5">
      <w:r>
        <w:t xml:space="preserve">Unless a shorter term is agreed with the </w:t>
      </w:r>
      <w:r w:rsidR="00C84377">
        <w:t xml:space="preserve">county commissioner, all members are </w:t>
      </w:r>
      <w:r>
        <w:t>appointed for an initial period of 3 years with a further extension of 2 years if mutually agreed.</w:t>
      </w:r>
    </w:p>
    <w:p w14:paraId="419AAE13" w14:textId="57E2C667" w:rsidR="00E06DA6" w:rsidRDefault="000357E5" w:rsidP="000357E5">
      <w:r>
        <w:t xml:space="preserve">All </w:t>
      </w:r>
      <w:r w:rsidR="00C84377">
        <w:t xml:space="preserve">ex-officio members </w:t>
      </w:r>
      <w:r>
        <w:t>will join the team for a period commensurate with their appointment.</w:t>
      </w:r>
    </w:p>
    <w:p w14:paraId="44A84006" w14:textId="6670B600" w:rsidR="000357E5" w:rsidRDefault="004812AB" w:rsidP="00370B21">
      <w:pPr>
        <w:pStyle w:val="Heading1"/>
        <w:spacing w:after="240"/>
      </w:pPr>
      <w:r w:rsidRPr="004812AB">
        <w:t>Quorum</w:t>
      </w:r>
    </w:p>
    <w:p w14:paraId="46AE3BFC" w14:textId="0AB6A166" w:rsidR="004812AB" w:rsidRDefault="00BF4E4A" w:rsidP="004812AB">
      <w:pPr>
        <w:rPr>
          <w:i/>
          <w:iCs/>
          <w:color w:val="FF0000"/>
        </w:rPr>
      </w:pPr>
      <w:r w:rsidRPr="00BF4E4A">
        <w:t xml:space="preserve">Decisions will be taken by consensus where possible. In the event that a formal vote is required, the meeting must be quorate (i.e., have sufficient numbers present) to ensure the vote is representative of the [TEAM].  A quorum will therefore consist of two-thirds of the membership of the [TEAM], rounded up to the nearest whole number. </w:t>
      </w:r>
      <w:r w:rsidRPr="00BF4E4A">
        <w:rPr>
          <w:i/>
          <w:iCs/>
          <w:color w:val="FF0000"/>
        </w:rPr>
        <w:t>[May be adjusted as required].</w:t>
      </w:r>
    </w:p>
    <w:p w14:paraId="3EEFCD75" w14:textId="7D9DDB89" w:rsidR="00370B21" w:rsidRDefault="003C1BB9" w:rsidP="00D0739D">
      <w:pPr>
        <w:pStyle w:val="Heading1"/>
        <w:spacing w:after="240"/>
      </w:pPr>
      <w:r>
        <w:t xml:space="preserve">Voting </w:t>
      </w:r>
    </w:p>
    <w:p w14:paraId="609C07D8" w14:textId="70B36971" w:rsidR="00D0739D" w:rsidRDefault="00D0739D" w:rsidP="00D0739D">
      <w:r>
        <w:t xml:space="preserve">In the event that a formal vote is required, each member of the [TEAM] shall have one vote. </w:t>
      </w:r>
      <w:r w:rsidR="00690463">
        <w:t>In the case of a tie t</w:t>
      </w:r>
      <w:r>
        <w:t xml:space="preserve">he </w:t>
      </w:r>
      <w:r w:rsidR="00690463">
        <w:t>c</w:t>
      </w:r>
      <w:r>
        <w:t>hair will have a casting vote as well as a deliberative vote.</w:t>
      </w:r>
    </w:p>
    <w:p w14:paraId="00EA8D18" w14:textId="5CE5D3A4" w:rsidR="003C1BB9" w:rsidRDefault="00D0739D" w:rsidP="00D0739D">
      <w:r>
        <w:lastRenderedPageBreak/>
        <w:t xml:space="preserve">Where two or more individuals’ job-share a role, they will have one vote between them and only one vote will be counted to ascertain quorum.   </w:t>
      </w:r>
    </w:p>
    <w:p w14:paraId="39E37B3F" w14:textId="36CCFE71" w:rsidR="00D0739D" w:rsidRDefault="00ED13FA" w:rsidP="00F8796C">
      <w:pPr>
        <w:pStyle w:val="Heading1"/>
        <w:spacing w:after="240"/>
        <w:rPr>
          <w:b w:val="0"/>
          <w:bCs/>
          <w:i/>
          <w:iCs/>
          <w:color w:val="FF0000"/>
        </w:rPr>
      </w:pPr>
      <w:r>
        <w:t xml:space="preserve">Invitations </w:t>
      </w:r>
      <w:r w:rsidR="00AE7BA8" w:rsidRPr="00A639BF">
        <w:rPr>
          <w:b w:val="0"/>
          <w:bCs/>
          <w:i/>
          <w:iCs/>
          <w:color w:val="FF0000"/>
        </w:rPr>
        <w:t xml:space="preserve">[The following content is based on one model of </w:t>
      </w:r>
      <w:r w:rsidR="00BF0E1B">
        <w:rPr>
          <w:b w:val="0"/>
          <w:bCs/>
          <w:i/>
          <w:iCs/>
          <w:color w:val="FF0000"/>
        </w:rPr>
        <w:t>a c</w:t>
      </w:r>
      <w:r w:rsidR="00AE7BA8" w:rsidRPr="00A639BF">
        <w:rPr>
          <w:b w:val="0"/>
          <w:bCs/>
          <w:i/>
          <w:iCs/>
          <w:color w:val="FF0000"/>
        </w:rPr>
        <w:t xml:space="preserve">ounty </w:t>
      </w:r>
      <w:proofErr w:type="gramStart"/>
      <w:r w:rsidR="00AE7BA8" w:rsidRPr="00A639BF">
        <w:rPr>
          <w:b w:val="0"/>
          <w:bCs/>
          <w:i/>
          <w:iCs/>
          <w:color w:val="FF0000"/>
        </w:rPr>
        <w:t>structure</w:t>
      </w:r>
      <w:proofErr w:type="gramEnd"/>
      <w:r w:rsidR="00AE7BA8" w:rsidRPr="00A639BF">
        <w:rPr>
          <w:b w:val="0"/>
          <w:bCs/>
          <w:i/>
          <w:iCs/>
          <w:color w:val="FF0000"/>
        </w:rPr>
        <w:t xml:space="preserve"> but other counties may not follow this and text </w:t>
      </w:r>
      <w:r w:rsidR="00BF0E1B">
        <w:rPr>
          <w:b w:val="0"/>
          <w:bCs/>
          <w:i/>
          <w:iCs/>
          <w:color w:val="FF0000"/>
        </w:rPr>
        <w:t>should</w:t>
      </w:r>
      <w:r w:rsidR="00AE7BA8" w:rsidRPr="00A639BF">
        <w:rPr>
          <w:b w:val="0"/>
          <w:bCs/>
          <w:i/>
          <w:iCs/>
          <w:color w:val="FF0000"/>
        </w:rPr>
        <w:t xml:space="preserve"> be adjusted accordingly]</w:t>
      </w:r>
    </w:p>
    <w:p w14:paraId="1FD0636A" w14:textId="33C40A7C" w:rsidR="00AE7BA8" w:rsidRDefault="00F8796C" w:rsidP="00AE7BA8">
      <w:r w:rsidRPr="00F8796C">
        <w:t>The following individuals will be invited, if applicable, to attend meetings:</w:t>
      </w:r>
    </w:p>
    <w:p w14:paraId="5AAE5006" w14:textId="14297308" w:rsidR="00F8796C" w:rsidRDefault="00FD0AFE" w:rsidP="00F8796C">
      <w:pPr>
        <w:pStyle w:val="ListParagraph"/>
        <w:numPr>
          <w:ilvl w:val="0"/>
          <w:numId w:val="17"/>
        </w:numPr>
      </w:pPr>
      <w:r>
        <w:t xml:space="preserve">Other members </w:t>
      </w:r>
    </w:p>
    <w:p w14:paraId="3BEC2CB2" w14:textId="6A5E5CB9" w:rsidR="00FD0AFE" w:rsidRDefault="00476309" w:rsidP="00F8796C">
      <w:pPr>
        <w:pStyle w:val="ListParagraph"/>
        <w:numPr>
          <w:ilvl w:val="0"/>
          <w:numId w:val="17"/>
        </w:numPr>
      </w:pPr>
      <w:r>
        <w:t xml:space="preserve">Members of the </w:t>
      </w:r>
      <w:r w:rsidR="00DF4C2A">
        <w:t>c</w:t>
      </w:r>
      <w:r>
        <w:t>ounty executive</w:t>
      </w:r>
    </w:p>
    <w:p w14:paraId="7597363F" w14:textId="59BAAD25" w:rsidR="00634D0F" w:rsidRDefault="00634D0F" w:rsidP="00634D0F">
      <w:r w:rsidRPr="00634D0F">
        <w:t>These individuals will not have a vote.</w:t>
      </w:r>
    </w:p>
    <w:p w14:paraId="046DFD90" w14:textId="05C9BE6B" w:rsidR="00634D0F" w:rsidRDefault="00DC7F38" w:rsidP="00634D0F">
      <w:r w:rsidRPr="00DC7F38">
        <w:t>The [TEAM] may invite any other person to attend a meeting(s), or part of a meeting(s) for a specific purpose. Such person may speak but shall have no vote.</w:t>
      </w:r>
    </w:p>
    <w:p w14:paraId="74DA09C8" w14:textId="1E515E5E" w:rsidR="00DC7F38" w:rsidRDefault="00BC6013" w:rsidP="00AB289B">
      <w:pPr>
        <w:pStyle w:val="Heading1"/>
        <w:spacing w:after="240"/>
      </w:pPr>
      <w:r w:rsidRPr="00BC6013">
        <w:t>Delegated authority</w:t>
      </w:r>
    </w:p>
    <w:p w14:paraId="1B02842F" w14:textId="1CB62F24" w:rsidR="00AB289B" w:rsidRDefault="00AB289B" w:rsidP="00AB289B">
      <w:r>
        <w:t xml:space="preserve">All </w:t>
      </w:r>
      <w:r w:rsidR="00DF4C2A">
        <w:t>teams</w:t>
      </w:r>
      <w:r>
        <w:t xml:space="preserve"> will work within the agreed vision, mission, and policies of Girlguiding and the </w:t>
      </w:r>
      <w:r w:rsidR="00DF4C2A">
        <w:t xml:space="preserve">agreed county plan for </w:t>
      </w:r>
      <w:r>
        <w:t xml:space="preserve">Girlguiding [   </w:t>
      </w:r>
      <w:proofErr w:type="gramStart"/>
      <w:r>
        <w:t xml:space="preserve">  ]</w:t>
      </w:r>
      <w:proofErr w:type="gramEnd"/>
      <w:r>
        <w:t>.</w:t>
      </w:r>
    </w:p>
    <w:p w14:paraId="4A95CCED" w14:textId="54C02C05" w:rsidR="00AB289B" w:rsidRDefault="00AB289B" w:rsidP="00AB289B">
      <w:r>
        <w:t xml:space="preserve">The </w:t>
      </w:r>
      <w:r w:rsidR="00DF4C2A">
        <w:t>t</w:t>
      </w:r>
      <w:r>
        <w:t xml:space="preserve">eam is delegated authority by the </w:t>
      </w:r>
      <w:r w:rsidR="00520920">
        <w:t>e</w:t>
      </w:r>
      <w:r>
        <w:t xml:space="preserve">xecutive to deliver the specific functions as set out in the </w:t>
      </w:r>
      <w:r w:rsidR="00520920">
        <w:t>t</w:t>
      </w:r>
      <w:r>
        <w:t>eam's terms of reference on its behalf.</w:t>
      </w:r>
    </w:p>
    <w:p w14:paraId="709CB7AE" w14:textId="5BEFA4EE" w:rsidR="00BC6013" w:rsidRDefault="00AB289B" w:rsidP="00AB289B">
      <w:r>
        <w:t xml:space="preserve">The </w:t>
      </w:r>
      <w:r w:rsidR="00520920">
        <w:t>t</w:t>
      </w:r>
      <w:r>
        <w:t xml:space="preserve">eam may make all decisions relevant to these functions, in line with the annual plans approved by the </w:t>
      </w:r>
      <w:r w:rsidR="00520920">
        <w:t>e</w:t>
      </w:r>
      <w:r>
        <w:t>xecutive.</w:t>
      </w:r>
    </w:p>
    <w:p w14:paraId="354C38F7" w14:textId="67FA8D67" w:rsidR="00AB289B" w:rsidRDefault="0085631F" w:rsidP="00AB289B">
      <w:r w:rsidRPr="0085631F">
        <w:t xml:space="preserve">Expenditure of up to [amount to be agreed by </w:t>
      </w:r>
      <w:r w:rsidR="00520920">
        <w:t>e</w:t>
      </w:r>
      <w:r w:rsidRPr="0085631F">
        <w:t>xecutive</w:t>
      </w:r>
      <w:r w:rsidR="00923489" w:rsidRPr="0085631F">
        <w:t xml:space="preserve">] may be approved by the team leader/chair in line with the annual budget approved by the executive or in line with a relevant funding policy agreed by executive. </w:t>
      </w:r>
      <w:r w:rsidRPr="0085631F">
        <w:t xml:space="preserve">For </w:t>
      </w:r>
      <w:r w:rsidR="00923489" w:rsidRPr="0085631F">
        <w:t xml:space="preserve">expenditure falling </w:t>
      </w:r>
      <w:proofErr w:type="spellStart"/>
      <w:r w:rsidR="00923489" w:rsidRPr="0085631F">
        <w:t>outwith</w:t>
      </w:r>
      <w:proofErr w:type="spellEnd"/>
      <w:r w:rsidR="00923489" w:rsidRPr="0085631F">
        <w:t xml:space="preserve"> the team's approved annual budget, approval of the treasurer is required for expenditure up to [amount to be agreed by executive] or otherwise with the approval of the executive. in the event that anticipated expenditure exceeds [amount to be agreed by executive], three quotes should be obtained</w:t>
      </w:r>
      <w:r w:rsidR="008A20B8">
        <w:t>,</w:t>
      </w:r>
      <w:r w:rsidR="00923489" w:rsidRPr="0085631F">
        <w:t xml:space="preserve"> and best value considered by the executive.</w:t>
      </w:r>
    </w:p>
    <w:p w14:paraId="55C1C7AB" w14:textId="600A56CC" w:rsidR="0085631F" w:rsidRDefault="007E6703" w:rsidP="009A2A2B">
      <w:pPr>
        <w:pStyle w:val="Heading1"/>
        <w:spacing w:after="240"/>
      </w:pPr>
      <w:r>
        <w:t xml:space="preserve">Reporting </w:t>
      </w:r>
    </w:p>
    <w:p w14:paraId="22713E8D" w14:textId="5D9E7047" w:rsidR="007E6703" w:rsidRDefault="009A2A2B" w:rsidP="007E6703">
      <w:r w:rsidRPr="009A2A2B">
        <w:t xml:space="preserve">The </w:t>
      </w:r>
      <w:r w:rsidR="008A20B8" w:rsidRPr="009A2A2B">
        <w:t xml:space="preserve">team leader/chair shall sit as a member(s) of the </w:t>
      </w:r>
      <w:r w:rsidRPr="009A2A2B">
        <w:t xml:space="preserve">Girlguiding [   </w:t>
      </w:r>
      <w:proofErr w:type="gramStart"/>
      <w:r w:rsidRPr="009A2A2B">
        <w:t xml:space="preserve">  ]</w:t>
      </w:r>
      <w:proofErr w:type="gramEnd"/>
      <w:r w:rsidRPr="009A2A2B">
        <w:t xml:space="preserve"> </w:t>
      </w:r>
      <w:r w:rsidR="008A20B8">
        <w:t>e</w:t>
      </w:r>
      <w:r w:rsidRPr="009A2A2B">
        <w:t xml:space="preserve">xecutive and shall report </w:t>
      </w:r>
      <w:r w:rsidR="008A20B8" w:rsidRPr="009A2A2B">
        <w:t>as required to the executive on the work of the team</w:t>
      </w:r>
      <w:r w:rsidRPr="009A2A2B">
        <w:t>.</w:t>
      </w:r>
    </w:p>
    <w:p w14:paraId="1C0A72AF" w14:textId="48F346AC" w:rsidR="009A2A2B" w:rsidRDefault="008D327A" w:rsidP="007E6703">
      <w:r w:rsidRPr="008D327A">
        <w:t xml:space="preserve">The </w:t>
      </w:r>
      <w:r w:rsidR="005726B1" w:rsidRPr="008D327A">
        <w:t xml:space="preserve">team shall present an annual plan, budget </w:t>
      </w:r>
      <w:r w:rsidR="005726B1" w:rsidRPr="00BD4EA0">
        <w:rPr>
          <w:color w:val="FF0000"/>
        </w:rPr>
        <w:t xml:space="preserve">(via the finance &amp; property team) </w:t>
      </w:r>
      <w:proofErr w:type="gramStart"/>
      <w:r w:rsidR="005726B1" w:rsidRPr="00BD4EA0">
        <w:rPr>
          <w:color w:val="FF0000"/>
        </w:rPr>
        <w:t>amend</w:t>
      </w:r>
      <w:proofErr w:type="gramEnd"/>
      <w:r w:rsidR="005726B1" w:rsidRPr="00BD4EA0">
        <w:rPr>
          <w:color w:val="FF0000"/>
        </w:rPr>
        <w:t xml:space="preserve"> as appropriate</w:t>
      </w:r>
      <w:r w:rsidR="005726B1" w:rsidRPr="008D327A">
        <w:t xml:space="preserve"> and relevant funding policies to the executive </w:t>
      </w:r>
      <w:r w:rsidRPr="008D327A">
        <w:t>covering the work of the team.</w:t>
      </w:r>
    </w:p>
    <w:p w14:paraId="046AD6CF" w14:textId="515A6343" w:rsidR="001B2570" w:rsidRDefault="001B2570" w:rsidP="001B2570">
      <w:r>
        <w:t xml:space="preserve">The </w:t>
      </w:r>
      <w:r w:rsidR="005726B1">
        <w:t>team leader/chair shall present a formal report to each meeting of the executive</w:t>
      </w:r>
      <w:r>
        <w:t xml:space="preserve">. </w:t>
      </w:r>
    </w:p>
    <w:p w14:paraId="33BD39A5" w14:textId="4CE70EA1" w:rsidR="00C7605C" w:rsidRPr="00553FBA" w:rsidRDefault="001B2570" w:rsidP="004D7B4B">
      <w:r>
        <w:t>Minutes should be taken at meetings of the committee and circulated soon after the meeting to ensure that all members are aware of required actions and associated timescales.</w:t>
      </w:r>
    </w:p>
    <w:sectPr w:rsidR="00C7605C" w:rsidRPr="00553FBA" w:rsidSect="00B94E0C">
      <w:headerReference w:type="default" r:id="rId10"/>
      <w:footerReference w:type="default" r:id="rId11"/>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9A61" w14:textId="77777777" w:rsidR="00652F45" w:rsidRDefault="00652F45" w:rsidP="00D12804">
      <w:pPr>
        <w:spacing w:after="0" w:line="240" w:lineRule="auto"/>
      </w:pPr>
      <w:r>
        <w:separator/>
      </w:r>
    </w:p>
  </w:endnote>
  <w:endnote w:type="continuationSeparator" w:id="0">
    <w:p w14:paraId="60472E81" w14:textId="77777777" w:rsidR="00652F45" w:rsidRDefault="00652F45" w:rsidP="00D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69523"/>
      <w:docPartObj>
        <w:docPartGallery w:val="Page Numbers (Bottom of Page)"/>
        <w:docPartUnique/>
      </w:docPartObj>
    </w:sdtPr>
    <w:sdtEndPr/>
    <w:sdtContent>
      <w:p w14:paraId="36F49DE7" w14:textId="41E43D52" w:rsidR="00EB78BC" w:rsidRDefault="00EB78BC">
        <w:pPr>
          <w:pStyle w:val="Footer"/>
          <w:jc w:val="center"/>
        </w:pPr>
        <w:r w:rsidRPr="00EB78BC">
          <w:rPr>
            <w:szCs w:val="20"/>
          </w:rPr>
          <w:fldChar w:fldCharType="begin"/>
        </w:r>
        <w:r w:rsidRPr="00EB78BC">
          <w:rPr>
            <w:szCs w:val="20"/>
          </w:rPr>
          <w:instrText>PAGE   \* MERGEFORMAT</w:instrText>
        </w:r>
        <w:r w:rsidRPr="00EB78BC">
          <w:rPr>
            <w:szCs w:val="20"/>
          </w:rPr>
          <w:fldChar w:fldCharType="separate"/>
        </w:r>
        <w:r w:rsidRPr="00EB78BC">
          <w:rPr>
            <w:szCs w:val="20"/>
          </w:rPr>
          <w:t>2</w:t>
        </w:r>
        <w:r w:rsidRPr="00EB78BC">
          <w:rPr>
            <w:szCs w:val="20"/>
          </w:rPr>
          <w:fldChar w:fldCharType="end"/>
        </w:r>
      </w:p>
    </w:sdtContent>
  </w:sdt>
  <w:p w14:paraId="72738FAF" w14:textId="2FF59F2B" w:rsidR="007F088F" w:rsidRPr="0040756D" w:rsidRDefault="007F088F">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9EEB" w14:textId="77777777" w:rsidR="00652F45" w:rsidRDefault="00652F45" w:rsidP="00D12804">
      <w:pPr>
        <w:spacing w:after="0" w:line="240" w:lineRule="auto"/>
      </w:pPr>
      <w:r>
        <w:separator/>
      </w:r>
    </w:p>
  </w:footnote>
  <w:footnote w:type="continuationSeparator" w:id="0">
    <w:p w14:paraId="333F67A7" w14:textId="77777777" w:rsidR="00652F45" w:rsidRDefault="00652F45" w:rsidP="00D1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C57A" w14:textId="0ED11F26" w:rsidR="00B11C69" w:rsidRDefault="00891986" w:rsidP="00B11C69">
    <w:pPr>
      <w:spacing w:after="0"/>
      <w:jc w:val="right"/>
      <w:rPr>
        <w:b/>
        <w:bCs/>
        <w:szCs w:val="20"/>
      </w:rPr>
    </w:pPr>
    <w:r w:rsidRPr="00891986">
      <w:rPr>
        <w:b/>
        <w:bCs/>
        <w:szCs w:val="20"/>
      </w:rPr>
      <w:t xml:space="preserve"> </w:t>
    </w:r>
    <w:r w:rsidR="00B11C69" w:rsidRPr="00B11C69">
      <w:rPr>
        <w:b/>
        <w:bCs/>
        <w:szCs w:val="20"/>
      </w:rPr>
      <w:t xml:space="preserve">County team or sub-committee </w:t>
    </w:r>
  </w:p>
  <w:p w14:paraId="0CD4EE41" w14:textId="66B9FF08" w:rsidR="00201F44" w:rsidRPr="00AD1295" w:rsidRDefault="00B11C69" w:rsidP="00B11C69">
    <w:pPr>
      <w:spacing w:after="0"/>
      <w:jc w:val="right"/>
      <w:rPr>
        <w:b/>
        <w:bCs/>
      </w:rPr>
    </w:pPr>
    <w:r w:rsidRPr="00B11C69">
      <w:rPr>
        <w:b/>
        <w:bCs/>
        <w:szCs w:val="20"/>
      </w:rPr>
      <w:t xml:space="preserve">terms of reference </w:t>
    </w:r>
  </w:p>
  <w:p w14:paraId="2AC7540A" w14:textId="23B5B04C" w:rsidR="0099288A" w:rsidRPr="00AD1295" w:rsidRDefault="0099288A" w:rsidP="00D12804">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98F"/>
    <w:multiLevelType w:val="hybridMultilevel"/>
    <w:tmpl w:val="10C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60DDC"/>
    <w:multiLevelType w:val="hybridMultilevel"/>
    <w:tmpl w:val="CCEA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5E74"/>
    <w:multiLevelType w:val="hybridMultilevel"/>
    <w:tmpl w:val="F1E696EC"/>
    <w:lvl w:ilvl="0" w:tplc="72B88D64">
      <w:start w:val="1"/>
      <w:numFmt w:val="lowerLetter"/>
      <w:lvlText w:val="(%1)"/>
      <w:lvlJc w:val="left"/>
      <w:pPr>
        <w:ind w:left="1421" w:firstLine="0"/>
      </w:pPr>
      <w:rPr>
        <w:rFonts w:ascii="Poppins" w:eastAsia="Trebuchet MS" w:hAnsi="Poppins" w:cs="Poppins" w:hint="default"/>
        <w:b w:val="0"/>
        <w:i w:val="0"/>
        <w:strike w:val="0"/>
        <w:dstrike w:val="0"/>
        <w:color w:val="000000"/>
        <w:sz w:val="22"/>
        <w:szCs w:val="22"/>
        <w:u w:val="none" w:color="000000"/>
        <w:effect w:val="none"/>
        <w:bdr w:val="none" w:sz="0" w:space="0" w:color="auto" w:frame="1"/>
        <w:vertAlign w:val="baseline"/>
      </w:rPr>
    </w:lvl>
    <w:lvl w:ilvl="1" w:tplc="999A4E62">
      <w:start w:val="1"/>
      <w:numFmt w:val="lowerLetter"/>
      <w:lvlText w:val="%2"/>
      <w:lvlJc w:val="left"/>
      <w:pPr>
        <w:ind w:left="179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2" w:tplc="55B45CB8">
      <w:start w:val="1"/>
      <w:numFmt w:val="lowerRoman"/>
      <w:lvlText w:val="%3"/>
      <w:lvlJc w:val="left"/>
      <w:pPr>
        <w:ind w:left="251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3" w:tplc="84647FC0">
      <w:start w:val="1"/>
      <w:numFmt w:val="decimal"/>
      <w:lvlText w:val="%4"/>
      <w:lvlJc w:val="left"/>
      <w:pPr>
        <w:ind w:left="323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4" w:tplc="6846DDDA">
      <w:start w:val="1"/>
      <w:numFmt w:val="lowerLetter"/>
      <w:lvlText w:val="%5"/>
      <w:lvlJc w:val="left"/>
      <w:pPr>
        <w:ind w:left="395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5" w:tplc="89F6335C">
      <w:start w:val="1"/>
      <w:numFmt w:val="lowerRoman"/>
      <w:lvlText w:val="%6"/>
      <w:lvlJc w:val="left"/>
      <w:pPr>
        <w:ind w:left="467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6" w:tplc="9A262228">
      <w:start w:val="1"/>
      <w:numFmt w:val="decimal"/>
      <w:lvlText w:val="%7"/>
      <w:lvlJc w:val="left"/>
      <w:pPr>
        <w:ind w:left="539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7" w:tplc="D49C23A2">
      <w:start w:val="1"/>
      <w:numFmt w:val="lowerLetter"/>
      <w:lvlText w:val="%8"/>
      <w:lvlJc w:val="left"/>
      <w:pPr>
        <w:ind w:left="611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8" w:tplc="40EC13E8">
      <w:start w:val="1"/>
      <w:numFmt w:val="lowerRoman"/>
      <w:lvlText w:val="%9"/>
      <w:lvlJc w:val="left"/>
      <w:pPr>
        <w:ind w:left="683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97045DF"/>
    <w:multiLevelType w:val="hybridMultilevel"/>
    <w:tmpl w:val="750A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2A1F"/>
    <w:multiLevelType w:val="hybridMultilevel"/>
    <w:tmpl w:val="58869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94583"/>
    <w:multiLevelType w:val="hybridMultilevel"/>
    <w:tmpl w:val="F09E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64D54"/>
    <w:multiLevelType w:val="hybridMultilevel"/>
    <w:tmpl w:val="0486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266B5"/>
    <w:multiLevelType w:val="hybridMultilevel"/>
    <w:tmpl w:val="D966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A55"/>
    <w:multiLevelType w:val="hybridMultilevel"/>
    <w:tmpl w:val="CB3C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12E5C"/>
    <w:multiLevelType w:val="hybridMultilevel"/>
    <w:tmpl w:val="9BE05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5132E"/>
    <w:multiLevelType w:val="hybridMultilevel"/>
    <w:tmpl w:val="F33A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361D9"/>
    <w:multiLevelType w:val="hybridMultilevel"/>
    <w:tmpl w:val="1AE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75BC5"/>
    <w:multiLevelType w:val="hybridMultilevel"/>
    <w:tmpl w:val="9FDA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82E9E"/>
    <w:multiLevelType w:val="hybridMultilevel"/>
    <w:tmpl w:val="4808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3466B"/>
    <w:multiLevelType w:val="hybridMultilevel"/>
    <w:tmpl w:val="87EAC53C"/>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15" w15:restartNumberingAfterBreak="0">
    <w:nsid w:val="763945F9"/>
    <w:multiLevelType w:val="hybridMultilevel"/>
    <w:tmpl w:val="463CCF6C"/>
    <w:lvl w:ilvl="0" w:tplc="08090001">
      <w:start w:val="1"/>
      <w:numFmt w:val="bullet"/>
      <w:lvlText w:val=""/>
      <w:lvlJc w:val="left"/>
      <w:pPr>
        <w:ind w:left="2171"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8436AC70">
      <w:start w:val="1"/>
      <w:numFmt w:val="bullet"/>
      <w:lvlText w:val="o"/>
      <w:lvlJc w:val="left"/>
      <w:pPr>
        <w:ind w:left="32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84C6276">
      <w:start w:val="1"/>
      <w:numFmt w:val="bullet"/>
      <w:lvlText w:val="▪"/>
      <w:lvlJc w:val="left"/>
      <w:pPr>
        <w:ind w:left="39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A440E46">
      <w:start w:val="1"/>
      <w:numFmt w:val="bullet"/>
      <w:lvlText w:val="•"/>
      <w:lvlJc w:val="left"/>
      <w:pPr>
        <w:ind w:left="46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F0A150C">
      <w:start w:val="1"/>
      <w:numFmt w:val="bullet"/>
      <w:lvlText w:val="o"/>
      <w:lvlJc w:val="left"/>
      <w:pPr>
        <w:ind w:left="54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C8EBD7E">
      <w:start w:val="1"/>
      <w:numFmt w:val="bullet"/>
      <w:lvlText w:val="▪"/>
      <w:lvlJc w:val="left"/>
      <w:pPr>
        <w:ind w:left="61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606AECE">
      <w:start w:val="1"/>
      <w:numFmt w:val="bullet"/>
      <w:lvlText w:val="•"/>
      <w:lvlJc w:val="left"/>
      <w:pPr>
        <w:ind w:left="68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9BE1C3E">
      <w:start w:val="1"/>
      <w:numFmt w:val="bullet"/>
      <w:lvlText w:val="o"/>
      <w:lvlJc w:val="left"/>
      <w:pPr>
        <w:ind w:left="75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A98AA0A">
      <w:start w:val="1"/>
      <w:numFmt w:val="bullet"/>
      <w:lvlText w:val="▪"/>
      <w:lvlJc w:val="left"/>
      <w:pPr>
        <w:ind w:left="82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78495650"/>
    <w:multiLevelType w:val="hybridMultilevel"/>
    <w:tmpl w:val="E8ACBD58"/>
    <w:lvl w:ilvl="0" w:tplc="A3AC999A">
      <w:start w:val="1"/>
      <w:numFmt w:val="decimal"/>
      <w:lvlText w:val="%1."/>
      <w:lvlJc w:val="left"/>
      <w:pPr>
        <w:ind w:left="720" w:hanging="360"/>
      </w:pPr>
      <w:rPr>
        <w:rFonts w:ascii="Poppins" w:hAnsi="Poppin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310310">
    <w:abstractNumId w:val="8"/>
  </w:num>
  <w:num w:numId="2" w16cid:durableId="951402212">
    <w:abstractNumId w:val="13"/>
  </w:num>
  <w:num w:numId="3" w16cid:durableId="18507108">
    <w:abstractNumId w:val="0"/>
  </w:num>
  <w:num w:numId="4" w16cid:durableId="661738594">
    <w:abstractNumId w:val="4"/>
  </w:num>
  <w:num w:numId="5" w16cid:durableId="1396472655">
    <w:abstractNumId w:val="10"/>
  </w:num>
  <w:num w:numId="6" w16cid:durableId="416829771">
    <w:abstractNumId w:val="16"/>
  </w:num>
  <w:num w:numId="7" w16cid:durableId="1402945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3523927">
    <w:abstractNumId w:val="15"/>
  </w:num>
  <w:num w:numId="9" w16cid:durableId="858277927">
    <w:abstractNumId w:val="14"/>
  </w:num>
  <w:num w:numId="10" w16cid:durableId="331953120">
    <w:abstractNumId w:val="9"/>
  </w:num>
  <w:num w:numId="11" w16cid:durableId="1745565873">
    <w:abstractNumId w:val="7"/>
  </w:num>
  <w:num w:numId="12" w16cid:durableId="1540974587">
    <w:abstractNumId w:val="11"/>
  </w:num>
  <w:num w:numId="13" w16cid:durableId="1586955260">
    <w:abstractNumId w:val="1"/>
  </w:num>
  <w:num w:numId="14" w16cid:durableId="1693409860">
    <w:abstractNumId w:val="5"/>
  </w:num>
  <w:num w:numId="15" w16cid:durableId="715006477">
    <w:abstractNumId w:val="3"/>
  </w:num>
  <w:num w:numId="16" w16cid:durableId="1278102583">
    <w:abstractNumId w:val="6"/>
  </w:num>
  <w:num w:numId="17" w16cid:durableId="1011645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04"/>
    <w:rsid w:val="00015247"/>
    <w:rsid w:val="00017CD0"/>
    <w:rsid w:val="000357E5"/>
    <w:rsid w:val="00062054"/>
    <w:rsid w:val="00071A63"/>
    <w:rsid w:val="00073FF3"/>
    <w:rsid w:val="00082E1B"/>
    <w:rsid w:val="0008563B"/>
    <w:rsid w:val="000E1E7D"/>
    <w:rsid w:val="000E724F"/>
    <w:rsid w:val="001014E7"/>
    <w:rsid w:val="00131A50"/>
    <w:rsid w:val="00147770"/>
    <w:rsid w:val="00152B0B"/>
    <w:rsid w:val="00156CD7"/>
    <w:rsid w:val="00163FD1"/>
    <w:rsid w:val="001661C6"/>
    <w:rsid w:val="00172888"/>
    <w:rsid w:val="001847D4"/>
    <w:rsid w:val="0019245B"/>
    <w:rsid w:val="00192538"/>
    <w:rsid w:val="001A7CAE"/>
    <w:rsid w:val="001B14FD"/>
    <w:rsid w:val="001B2570"/>
    <w:rsid w:val="001F742A"/>
    <w:rsid w:val="0020020A"/>
    <w:rsid w:val="00201F44"/>
    <w:rsid w:val="0026559F"/>
    <w:rsid w:val="00284B9C"/>
    <w:rsid w:val="00292264"/>
    <w:rsid w:val="002B7841"/>
    <w:rsid w:val="002D4992"/>
    <w:rsid w:val="002E6314"/>
    <w:rsid w:val="002F7E3F"/>
    <w:rsid w:val="00327B9E"/>
    <w:rsid w:val="00331F28"/>
    <w:rsid w:val="003551E2"/>
    <w:rsid w:val="00370B21"/>
    <w:rsid w:val="00376FA2"/>
    <w:rsid w:val="00385D48"/>
    <w:rsid w:val="0038774C"/>
    <w:rsid w:val="00395ADA"/>
    <w:rsid w:val="003A5576"/>
    <w:rsid w:val="003C1BB9"/>
    <w:rsid w:val="003C75C6"/>
    <w:rsid w:val="003D0E8D"/>
    <w:rsid w:val="003E79A8"/>
    <w:rsid w:val="003F1578"/>
    <w:rsid w:val="0040031C"/>
    <w:rsid w:val="0040756D"/>
    <w:rsid w:val="00410626"/>
    <w:rsid w:val="0042650A"/>
    <w:rsid w:val="00463B37"/>
    <w:rsid w:val="00475476"/>
    <w:rsid w:val="00476309"/>
    <w:rsid w:val="004812AB"/>
    <w:rsid w:val="00484F5C"/>
    <w:rsid w:val="004A14C1"/>
    <w:rsid w:val="004A2820"/>
    <w:rsid w:val="004B41A7"/>
    <w:rsid w:val="004C187E"/>
    <w:rsid w:val="004D4BFF"/>
    <w:rsid w:val="004D7B4B"/>
    <w:rsid w:val="00514C56"/>
    <w:rsid w:val="00520920"/>
    <w:rsid w:val="005238B4"/>
    <w:rsid w:val="005376EC"/>
    <w:rsid w:val="00553E2A"/>
    <w:rsid w:val="00553FBA"/>
    <w:rsid w:val="00560BE8"/>
    <w:rsid w:val="00564DB2"/>
    <w:rsid w:val="00565886"/>
    <w:rsid w:val="005726B1"/>
    <w:rsid w:val="00585728"/>
    <w:rsid w:val="00596B59"/>
    <w:rsid w:val="00597CA9"/>
    <w:rsid w:val="005B194B"/>
    <w:rsid w:val="005B553C"/>
    <w:rsid w:val="005B6072"/>
    <w:rsid w:val="005C7E35"/>
    <w:rsid w:val="005D0688"/>
    <w:rsid w:val="005D21DC"/>
    <w:rsid w:val="005D4B4F"/>
    <w:rsid w:val="005E18FF"/>
    <w:rsid w:val="005F5C79"/>
    <w:rsid w:val="00620FD8"/>
    <w:rsid w:val="00623D44"/>
    <w:rsid w:val="00634737"/>
    <w:rsid w:val="00634D0F"/>
    <w:rsid w:val="00642F69"/>
    <w:rsid w:val="006468FF"/>
    <w:rsid w:val="00652F45"/>
    <w:rsid w:val="006756C0"/>
    <w:rsid w:val="00690463"/>
    <w:rsid w:val="00692676"/>
    <w:rsid w:val="00696D7C"/>
    <w:rsid w:val="006B70FE"/>
    <w:rsid w:val="006D13E3"/>
    <w:rsid w:val="006E1D0B"/>
    <w:rsid w:val="006F62C0"/>
    <w:rsid w:val="007000D3"/>
    <w:rsid w:val="00707983"/>
    <w:rsid w:val="00730A48"/>
    <w:rsid w:val="00743DCB"/>
    <w:rsid w:val="00756C30"/>
    <w:rsid w:val="0078466F"/>
    <w:rsid w:val="007B7B69"/>
    <w:rsid w:val="007C7C2E"/>
    <w:rsid w:val="007D53D1"/>
    <w:rsid w:val="007E6703"/>
    <w:rsid w:val="007F088F"/>
    <w:rsid w:val="007F75CB"/>
    <w:rsid w:val="00801E32"/>
    <w:rsid w:val="008062EF"/>
    <w:rsid w:val="0080713C"/>
    <w:rsid w:val="00815403"/>
    <w:rsid w:val="00833CD5"/>
    <w:rsid w:val="0083578C"/>
    <w:rsid w:val="008456C6"/>
    <w:rsid w:val="00853491"/>
    <w:rsid w:val="0085631F"/>
    <w:rsid w:val="00884E08"/>
    <w:rsid w:val="00891986"/>
    <w:rsid w:val="008A20B8"/>
    <w:rsid w:val="008B5AC0"/>
    <w:rsid w:val="008D327A"/>
    <w:rsid w:val="008D7C04"/>
    <w:rsid w:val="008F6485"/>
    <w:rsid w:val="00923489"/>
    <w:rsid w:val="0092411D"/>
    <w:rsid w:val="00933CAF"/>
    <w:rsid w:val="00954530"/>
    <w:rsid w:val="009813B2"/>
    <w:rsid w:val="0099288A"/>
    <w:rsid w:val="009A2A2B"/>
    <w:rsid w:val="009A6589"/>
    <w:rsid w:val="009E63CD"/>
    <w:rsid w:val="00A639BF"/>
    <w:rsid w:val="00A751C2"/>
    <w:rsid w:val="00A8545B"/>
    <w:rsid w:val="00AA2EE2"/>
    <w:rsid w:val="00AA3D0F"/>
    <w:rsid w:val="00AB289B"/>
    <w:rsid w:val="00AD1295"/>
    <w:rsid w:val="00AE11C5"/>
    <w:rsid w:val="00AE647B"/>
    <w:rsid w:val="00AE7BA8"/>
    <w:rsid w:val="00AF1032"/>
    <w:rsid w:val="00B0454F"/>
    <w:rsid w:val="00B11C69"/>
    <w:rsid w:val="00B164EE"/>
    <w:rsid w:val="00B16EAF"/>
    <w:rsid w:val="00B21DCD"/>
    <w:rsid w:val="00B5482F"/>
    <w:rsid w:val="00B56444"/>
    <w:rsid w:val="00B70913"/>
    <w:rsid w:val="00B90ADD"/>
    <w:rsid w:val="00B94E0C"/>
    <w:rsid w:val="00BA24B5"/>
    <w:rsid w:val="00BB17FA"/>
    <w:rsid w:val="00BC0671"/>
    <w:rsid w:val="00BC6013"/>
    <w:rsid w:val="00BD4EA0"/>
    <w:rsid w:val="00BF0E1B"/>
    <w:rsid w:val="00BF0EEB"/>
    <w:rsid w:val="00BF4E4A"/>
    <w:rsid w:val="00C063C6"/>
    <w:rsid w:val="00C114EB"/>
    <w:rsid w:val="00C1443A"/>
    <w:rsid w:val="00C1542B"/>
    <w:rsid w:val="00C218CB"/>
    <w:rsid w:val="00C41E00"/>
    <w:rsid w:val="00C53790"/>
    <w:rsid w:val="00C55F31"/>
    <w:rsid w:val="00C572D6"/>
    <w:rsid w:val="00C7403A"/>
    <w:rsid w:val="00C7605C"/>
    <w:rsid w:val="00C84377"/>
    <w:rsid w:val="00C956DB"/>
    <w:rsid w:val="00C95EC7"/>
    <w:rsid w:val="00CA2D79"/>
    <w:rsid w:val="00CB228F"/>
    <w:rsid w:val="00CC168A"/>
    <w:rsid w:val="00CC4473"/>
    <w:rsid w:val="00CC7EF2"/>
    <w:rsid w:val="00CE764C"/>
    <w:rsid w:val="00D0739D"/>
    <w:rsid w:val="00D12804"/>
    <w:rsid w:val="00D12C6D"/>
    <w:rsid w:val="00D223C4"/>
    <w:rsid w:val="00D460E7"/>
    <w:rsid w:val="00D473CA"/>
    <w:rsid w:val="00D47B05"/>
    <w:rsid w:val="00D55BDF"/>
    <w:rsid w:val="00D72DB6"/>
    <w:rsid w:val="00D9125E"/>
    <w:rsid w:val="00D96E8D"/>
    <w:rsid w:val="00DA481B"/>
    <w:rsid w:val="00DB3233"/>
    <w:rsid w:val="00DC7F38"/>
    <w:rsid w:val="00DD7CF1"/>
    <w:rsid w:val="00DE109E"/>
    <w:rsid w:val="00DE3250"/>
    <w:rsid w:val="00DE64B9"/>
    <w:rsid w:val="00DF4C2A"/>
    <w:rsid w:val="00DF5C5B"/>
    <w:rsid w:val="00E06DA6"/>
    <w:rsid w:val="00E106FB"/>
    <w:rsid w:val="00E32994"/>
    <w:rsid w:val="00E32DB4"/>
    <w:rsid w:val="00E336D7"/>
    <w:rsid w:val="00E53EB5"/>
    <w:rsid w:val="00E55D65"/>
    <w:rsid w:val="00E67759"/>
    <w:rsid w:val="00E71681"/>
    <w:rsid w:val="00E774EA"/>
    <w:rsid w:val="00E8325B"/>
    <w:rsid w:val="00E9547B"/>
    <w:rsid w:val="00EA7185"/>
    <w:rsid w:val="00EB32E3"/>
    <w:rsid w:val="00EB78BC"/>
    <w:rsid w:val="00ED13FA"/>
    <w:rsid w:val="00EF005C"/>
    <w:rsid w:val="00EF6563"/>
    <w:rsid w:val="00F007AD"/>
    <w:rsid w:val="00F01E12"/>
    <w:rsid w:val="00F07731"/>
    <w:rsid w:val="00F27887"/>
    <w:rsid w:val="00F418CB"/>
    <w:rsid w:val="00F6174A"/>
    <w:rsid w:val="00F61CCC"/>
    <w:rsid w:val="00F6695F"/>
    <w:rsid w:val="00F71478"/>
    <w:rsid w:val="00F8796C"/>
    <w:rsid w:val="00F974A6"/>
    <w:rsid w:val="00FD0AFE"/>
    <w:rsid w:val="00FD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4916"/>
  <w15:chartTrackingRefBased/>
  <w15:docId w15:val="{B582CCEC-AF90-4EB6-927A-028AD961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63"/>
    <w:rPr>
      <w:sz w:val="20"/>
    </w:rPr>
  </w:style>
  <w:style w:type="paragraph" w:styleId="Heading1">
    <w:name w:val="heading 1"/>
    <w:basedOn w:val="Normal"/>
    <w:next w:val="Normal"/>
    <w:link w:val="Heading1Char"/>
    <w:uiPriority w:val="9"/>
    <w:qFormat/>
    <w:rsid w:val="00EF656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53E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3E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804"/>
  </w:style>
  <w:style w:type="paragraph" w:styleId="Footer">
    <w:name w:val="footer"/>
    <w:basedOn w:val="Normal"/>
    <w:link w:val="FooterChar"/>
    <w:uiPriority w:val="99"/>
    <w:unhideWhenUsed/>
    <w:rsid w:val="00D12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804"/>
  </w:style>
  <w:style w:type="paragraph" w:styleId="ListParagraph">
    <w:name w:val="List Paragraph"/>
    <w:basedOn w:val="Normal"/>
    <w:uiPriority w:val="34"/>
    <w:qFormat/>
    <w:rsid w:val="00D12804"/>
    <w:pPr>
      <w:ind w:left="720"/>
      <w:contextualSpacing/>
    </w:pPr>
  </w:style>
  <w:style w:type="character" w:styleId="Hyperlink">
    <w:name w:val="Hyperlink"/>
    <w:basedOn w:val="DefaultParagraphFont"/>
    <w:uiPriority w:val="99"/>
    <w:unhideWhenUsed/>
    <w:rsid w:val="00D72DB6"/>
    <w:rPr>
      <w:color w:val="0563C1" w:themeColor="hyperlink"/>
      <w:u w:val="single"/>
    </w:rPr>
  </w:style>
  <w:style w:type="character" w:styleId="UnresolvedMention">
    <w:name w:val="Unresolved Mention"/>
    <w:basedOn w:val="DefaultParagraphFont"/>
    <w:uiPriority w:val="99"/>
    <w:semiHidden/>
    <w:unhideWhenUsed/>
    <w:rsid w:val="00D72DB6"/>
    <w:rPr>
      <w:color w:val="605E5C"/>
      <w:shd w:val="clear" w:color="auto" w:fill="E1DFDD"/>
    </w:rPr>
  </w:style>
  <w:style w:type="character" w:customStyle="1" w:styleId="Heading1Char">
    <w:name w:val="Heading 1 Char"/>
    <w:basedOn w:val="DefaultParagraphFont"/>
    <w:link w:val="Heading1"/>
    <w:uiPriority w:val="9"/>
    <w:rsid w:val="00EF6563"/>
    <w:rPr>
      <w:rFonts w:eastAsiaTheme="majorEastAsia" w:cstheme="majorBidi"/>
      <w:b/>
      <w:sz w:val="20"/>
      <w:szCs w:val="32"/>
    </w:rPr>
  </w:style>
  <w:style w:type="table" w:styleId="TableGrid">
    <w:name w:val="Table Grid"/>
    <w:basedOn w:val="TableNormal"/>
    <w:uiPriority w:val="39"/>
    <w:rsid w:val="005B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3E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3E2A"/>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55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2A"/>
    <w:rPr>
      <w:rFonts w:asciiTheme="majorHAnsi" w:eastAsiaTheme="majorEastAsia" w:hAnsiTheme="majorHAnsi" w:cstheme="majorBidi"/>
      <w:spacing w:val="-10"/>
      <w:kern w:val="28"/>
      <w:sz w:val="56"/>
      <w:szCs w:val="56"/>
    </w:rPr>
  </w:style>
  <w:style w:type="paragraph" w:customStyle="1" w:styleId="s20">
    <w:name w:val="s20"/>
    <w:basedOn w:val="Normal"/>
    <w:rsid w:val="008F6485"/>
    <w:pPr>
      <w:spacing w:before="100" w:beforeAutospacing="1" w:after="100" w:afterAutospacing="1" w:line="240" w:lineRule="auto"/>
    </w:pPr>
    <w:rPr>
      <w:rFonts w:ascii="Calibri" w:eastAsia="Calibri" w:hAnsi="Calibri" w:cs="Calibri"/>
      <w:kern w:val="0"/>
      <w:sz w:val="22"/>
      <w:lang w:eastAsia="en-GB"/>
      <w14:ligatures w14:val="none"/>
    </w:rPr>
  </w:style>
  <w:style w:type="character" w:customStyle="1" w:styleId="bumpedfont15">
    <w:name w:val="bumpedfont15"/>
    <w:rsid w:val="008F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667">
      <w:bodyDiv w:val="1"/>
      <w:marLeft w:val="0"/>
      <w:marRight w:val="0"/>
      <w:marTop w:val="0"/>
      <w:marBottom w:val="0"/>
      <w:divBdr>
        <w:top w:val="none" w:sz="0" w:space="0" w:color="auto"/>
        <w:left w:val="none" w:sz="0" w:space="0" w:color="auto"/>
        <w:bottom w:val="none" w:sz="0" w:space="0" w:color="auto"/>
        <w:right w:val="none" w:sz="0" w:space="0" w:color="auto"/>
      </w:divBdr>
    </w:div>
    <w:div w:id="190413421">
      <w:bodyDiv w:val="1"/>
      <w:marLeft w:val="0"/>
      <w:marRight w:val="0"/>
      <w:marTop w:val="0"/>
      <w:marBottom w:val="0"/>
      <w:divBdr>
        <w:top w:val="none" w:sz="0" w:space="0" w:color="auto"/>
        <w:left w:val="none" w:sz="0" w:space="0" w:color="auto"/>
        <w:bottom w:val="none" w:sz="0" w:space="0" w:color="auto"/>
        <w:right w:val="none" w:sz="0" w:space="0" w:color="auto"/>
      </w:divBdr>
    </w:div>
    <w:div w:id="378435547">
      <w:bodyDiv w:val="1"/>
      <w:marLeft w:val="0"/>
      <w:marRight w:val="0"/>
      <w:marTop w:val="0"/>
      <w:marBottom w:val="0"/>
      <w:divBdr>
        <w:top w:val="none" w:sz="0" w:space="0" w:color="auto"/>
        <w:left w:val="none" w:sz="0" w:space="0" w:color="auto"/>
        <w:bottom w:val="none" w:sz="0" w:space="0" w:color="auto"/>
        <w:right w:val="none" w:sz="0" w:space="0" w:color="auto"/>
      </w:divBdr>
    </w:div>
    <w:div w:id="387073253">
      <w:bodyDiv w:val="1"/>
      <w:marLeft w:val="0"/>
      <w:marRight w:val="0"/>
      <w:marTop w:val="0"/>
      <w:marBottom w:val="0"/>
      <w:divBdr>
        <w:top w:val="none" w:sz="0" w:space="0" w:color="auto"/>
        <w:left w:val="none" w:sz="0" w:space="0" w:color="auto"/>
        <w:bottom w:val="none" w:sz="0" w:space="0" w:color="auto"/>
        <w:right w:val="none" w:sz="0" w:space="0" w:color="auto"/>
      </w:divBdr>
    </w:div>
    <w:div w:id="487524558">
      <w:bodyDiv w:val="1"/>
      <w:marLeft w:val="0"/>
      <w:marRight w:val="0"/>
      <w:marTop w:val="0"/>
      <w:marBottom w:val="0"/>
      <w:divBdr>
        <w:top w:val="none" w:sz="0" w:space="0" w:color="auto"/>
        <w:left w:val="none" w:sz="0" w:space="0" w:color="auto"/>
        <w:bottom w:val="none" w:sz="0" w:space="0" w:color="auto"/>
        <w:right w:val="none" w:sz="0" w:space="0" w:color="auto"/>
      </w:divBdr>
    </w:div>
    <w:div w:id="788816057">
      <w:bodyDiv w:val="1"/>
      <w:marLeft w:val="0"/>
      <w:marRight w:val="0"/>
      <w:marTop w:val="0"/>
      <w:marBottom w:val="0"/>
      <w:divBdr>
        <w:top w:val="none" w:sz="0" w:space="0" w:color="auto"/>
        <w:left w:val="none" w:sz="0" w:space="0" w:color="auto"/>
        <w:bottom w:val="none" w:sz="0" w:space="0" w:color="auto"/>
        <w:right w:val="none" w:sz="0" w:space="0" w:color="auto"/>
      </w:divBdr>
    </w:div>
    <w:div w:id="871577357">
      <w:bodyDiv w:val="1"/>
      <w:marLeft w:val="0"/>
      <w:marRight w:val="0"/>
      <w:marTop w:val="0"/>
      <w:marBottom w:val="0"/>
      <w:divBdr>
        <w:top w:val="none" w:sz="0" w:space="0" w:color="auto"/>
        <w:left w:val="none" w:sz="0" w:space="0" w:color="auto"/>
        <w:bottom w:val="none" w:sz="0" w:space="0" w:color="auto"/>
        <w:right w:val="none" w:sz="0" w:space="0" w:color="auto"/>
      </w:divBdr>
    </w:div>
    <w:div w:id="975598400">
      <w:bodyDiv w:val="1"/>
      <w:marLeft w:val="0"/>
      <w:marRight w:val="0"/>
      <w:marTop w:val="0"/>
      <w:marBottom w:val="0"/>
      <w:divBdr>
        <w:top w:val="none" w:sz="0" w:space="0" w:color="auto"/>
        <w:left w:val="none" w:sz="0" w:space="0" w:color="auto"/>
        <w:bottom w:val="none" w:sz="0" w:space="0" w:color="auto"/>
        <w:right w:val="none" w:sz="0" w:space="0" w:color="auto"/>
      </w:divBdr>
    </w:div>
    <w:div w:id="1116484946">
      <w:bodyDiv w:val="1"/>
      <w:marLeft w:val="0"/>
      <w:marRight w:val="0"/>
      <w:marTop w:val="0"/>
      <w:marBottom w:val="0"/>
      <w:divBdr>
        <w:top w:val="none" w:sz="0" w:space="0" w:color="auto"/>
        <w:left w:val="none" w:sz="0" w:space="0" w:color="auto"/>
        <w:bottom w:val="none" w:sz="0" w:space="0" w:color="auto"/>
        <w:right w:val="none" w:sz="0" w:space="0" w:color="auto"/>
      </w:divBdr>
    </w:div>
    <w:div w:id="1167212736">
      <w:bodyDiv w:val="1"/>
      <w:marLeft w:val="0"/>
      <w:marRight w:val="0"/>
      <w:marTop w:val="0"/>
      <w:marBottom w:val="0"/>
      <w:divBdr>
        <w:top w:val="none" w:sz="0" w:space="0" w:color="auto"/>
        <w:left w:val="none" w:sz="0" w:space="0" w:color="auto"/>
        <w:bottom w:val="none" w:sz="0" w:space="0" w:color="auto"/>
        <w:right w:val="none" w:sz="0" w:space="0" w:color="auto"/>
      </w:divBdr>
    </w:div>
    <w:div w:id="1188178903">
      <w:bodyDiv w:val="1"/>
      <w:marLeft w:val="0"/>
      <w:marRight w:val="0"/>
      <w:marTop w:val="0"/>
      <w:marBottom w:val="0"/>
      <w:divBdr>
        <w:top w:val="none" w:sz="0" w:space="0" w:color="auto"/>
        <w:left w:val="none" w:sz="0" w:space="0" w:color="auto"/>
        <w:bottom w:val="none" w:sz="0" w:space="0" w:color="auto"/>
        <w:right w:val="none" w:sz="0" w:space="0" w:color="auto"/>
      </w:divBdr>
    </w:div>
    <w:div w:id="1225604278">
      <w:bodyDiv w:val="1"/>
      <w:marLeft w:val="0"/>
      <w:marRight w:val="0"/>
      <w:marTop w:val="0"/>
      <w:marBottom w:val="0"/>
      <w:divBdr>
        <w:top w:val="none" w:sz="0" w:space="0" w:color="auto"/>
        <w:left w:val="none" w:sz="0" w:space="0" w:color="auto"/>
        <w:bottom w:val="none" w:sz="0" w:space="0" w:color="auto"/>
        <w:right w:val="none" w:sz="0" w:space="0" w:color="auto"/>
      </w:divBdr>
    </w:div>
    <w:div w:id="1283725743">
      <w:bodyDiv w:val="1"/>
      <w:marLeft w:val="0"/>
      <w:marRight w:val="0"/>
      <w:marTop w:val="0"/>
      <w:marBottom w:val="0"/>
      <w:divBdr>
        <w:top w:val="none" w:sz="0" w:space="0" w:color="auto"/>
        <w:left w:val="none" w:sz="0" w:space="0" w:color="auto"/>
        <w:bottom w:val="none" w:sz="0" w:space="0" w:color="auto"/>
        <w:right w:val="none" w:sz="0" w:space="0" w:color="auto"/>
      </w:divBdr>
    </w:div>
    <w:div w:id="1331062823">
      <w:bodyDiv w:val="1"/>
      <w:marLeft w:val="0"/>
      <w:marRight w:val="0"/>
      <w:marTop w:val="0"/>
      <w:marBottom w:val="0"/>
      <w:divBdr>
        <w:top w:val="none" w:sz="0" w:space="0" w:color="auto"/>
        <w:left w:val="none" w:sz="0" w:space="0" w:color="auto"/>
        <w:bottom w:val="none" w:sz="0" w:space="0" w:color="auto"/>
        <w:right w:val="none" w:sz="0" w:space="0" w:color="auto"/>
      </w:divBdr>
    </w:div>
    <w:div w:id="1371417411">
      <w:bodyDiv w:val="1"/>
      <w:marLeft w:val="0"/>
      <w:marRight w:val="0"/>
      <w:marTop w:val="0"/>
      <w:marBottom w:val="0"/>
      <w:divBdr>
        <w:top w:val="none" w:sz="0" w:space="0" w:color="auto"/>
        <w:left w:val="none" w:sz="0" w:space="0" w:color="auto"/>
        <w:bottom w:val="none" w:sz="0" w:space="0" w:color="auto"/>
        <w:right w:val="none" w:sz="0" w:space="0" w:color="auto"/>
      </w:divBdr>
    </w:div>
    <w:div w:id="1453593149">
      <w:bodyDiv w:val="1"/>
      <w:marLeft w:val="0"/>
      <w:marRight w:val="0"/>
      <w:marTop w:val="0"/>
      <w:marBottom w:val="0"/>
      <w:divBdr>
        <w:top w:val="none" w:sz="0" w:space="0" w:color="auto"/>
        <w:left w:val="none" w:sz="0" w:space="0" w:color="auto"/>
        <w:bottom w:val="none" w:sz="0" w:space="0" w:color="auto"/>
        <w:right w:val="none" w:sz="0" w:space="0" w:color="auto"/>
      </w:divBdr>
    </w:div>
    <w:div w:id="1455438296">
      <w:bodyDiv w:val="1"/>
      <w:marLeft w:val="0"/>
      <w:marRight w:val="0"/>
      <w:marTop w:val="0"/>
      <w:marBottom w:val="0"/>
      <w:divBdr>
        <w:top w:val="none" w:sz="0" w:space="0" w:color="auto"/>
        <w:left w:val="none" w:sz="0" w:space="0" w:color="auto"/>
        <w:bottom w:val="none" w:sz="0" w:space="0" w:color="auto"/>
        <w:right w:val="none" w:sz="0" w:space="0" w:color="auto"/>
      </w:divBdr>
    </w:div>
    <w:div w:id="1533306528">
      <w:bodyDiv w:val="1"/>
      <w:marLeft w:val="0"/>
      <w:marRight w:val="0"/>
      <w:marTop w:val="0"/>
      <w:marBottom w:val="0"/>
      <w:divBdr>
        <w:top w:val="none" w:sz="0" w:space="0" w:color="auto"/>
        <w:left w:val="none" w:sz="0" w:space="0" w:color="auto"/>
        <w:bottom w:val="none" w:sz="0" w:space="0" w:color="auto"/>
        <w:right w:val="none" w:sz="0" w:space="0" w:color="auto"/>
      </w:divBdr>
    </w:div>
    <w:div w:id="1781490506">
      <w:bodyDiv w:val="1"/>
      <w:marLeft w:val="0"/>
      <w:marRight w:val="0"/>
      <w:marTop w:val="0"/>
      <w:marBottom w:val="0"/>
      <w:divBdr>
        <w:top w:val="none" w:sz="0" w:space="0" w:color="auto"/>
        <w:left w:val="none" w:sz="0" w:space="0" w:color="auto"/>
        <w:bottom w:val="none" w:sz="0" w:space="0" w:color="auto"/>
        <w:right w:val="none" w:sz="0" w:space="0" w:color="auto"/>
      </w:divBdr>
    </w:div>
    <w:div w:id="1863472417">
      <w:bodyDiv w:val="1"/>
      <w:marLeft w:val="0"/>
      <w:marRight w:val="0"/>
      <w:marTop w:val="0"/>
      <w:marBottom w:val="0"/>
      <w:divBdr>
        <w:top w:val="none" w:sz="0" w:space="0" w:color="auto"/>
        <w:left w:val="none" w:sz="0" w:space="0" w:color="auto"/>
        <w:bottom w:val="none" w:sz="0" w:space="0" w:color="auto"/>
        <w:right w:val="none" w:sz="0" w:space="0" w:color="auto"/>
      </w:divBdr>
    </w:div>
    <w:div w:id="1983921424">
      <w:bodyDiv w:val="1"/>
      <w:marLeft w:val="0"/>
      <w:marRight w:val="0"/>
      <w:marTop w:val="0"/>
      <w:marBottom w:val="0"/>
      <w:divBdr>
        <w:top w:val="none" w:sz="0" w:space="0" w:color="auto"/>
        <w:left w:val="none" w:sz="0" w:space="0" w:color="auto"/>
        <w:bottom w:val="none" w:sz="0" w:space="0" w:color="auto"/>
        <w:right w:val="none" w:sz="0" w:space="0" w:color="auto"/>
      </w:divBdr>
    </w:div>
    <w:div w:id="2006547757">
      <w:bodyDiv w:val="1"/>
      <w:marLeft w:val="0"/>
      <w:marRight w:val="0"/>
      <w:marTop w:val="0"/>
      <w:marBottom w:val="0"/>
      <w:divBdr>
        <w:top w:val="none" w:sz="0" w:space="0" w:color="auto"/>
        <w:left w:val="none" w:sz="0" w:space="0" w:color="auto"/>
        <w:bottom w:val="none" w:sz="0" w:space="0" w:color="auto"/>
        <w:right w:val="none" w:sz="0" w:space="0" w:color="auto"/>
      </w:divBdr>
    </w:div>
    <w:div w:id="20559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16801-2C48-4E58-A959-AFA169AE9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771ED-8214-4E5E-9C14-51472261A396}">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b4384751-9312-4857-a011-d594bf0aeefd"/>
    <ds:schemaRef ds:uri="http://schemas.microsoft.com/office/2006/metadata/properties"/>
  </ds:schemaRefs>
</ds:datastoreItem>
</file>

<file path=customXml/itemProps3.xml><?xml version="1.0" encoding="utf-8"?>
<ds:datastoreItem xmlns:ds="http://schemas.openxmlformats.org/officeDocument/2006/customXml" ds:itemID="{95B48D2F-6814-4C99-B3E3-786E09AC0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Jurance</dc:creator>
  <cp:keywords/>
  <dc:description/>
  <cp:lastModifiedBy>Cat Campbell</cp:lastModifiedBy>
  <cp:revision>80</cp:revision>
  <dcterms:created xsi:type="dcterms:W3CDTF">2024-01-15T14:33:00Z</dcterms:created>
  <dcterms:modified xsi:type="dcterms:W3CDTF">2024-02-22T14:13:00Z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0x0101002B40C3EFC832814E95BC754F291C956B</vt:lpwstr>
  </property>
  <property fmtid="{D5CDD505-2E9C-101B-9397-08002B2CF9AE}" pid="3" name="MediaServiceImageTags">
    <vt:lpwstr/>
  </property>
</Properties>
</file>