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6E90" w14:textId="77ACFEF0" w:rsidR="00897A24" w:rsidRPr="002D42B0" w:rsidRDefault="00897A24" w:rsidP="00897A24">
      <w:pPr>
        <w:spacing w:before="240"/>
        <w:rPr>
          <w:rFonts w:ascii="Poppins SemiBold" w:hAnsi="Poppins SemiBold" w:cs="Poppins SemiBold"/>
          <w:sz w:val="24"/>
          <w:szCs w:val="24"/>
        </w:rPr>
      </w:pPr>
      <w:r w:rsidRPr="002D42B0">
        <w:rPr>
          <w:rFonts w:ascii="Poppins SemiBold" w:hAnsi="Poppins SemiBold" w:cs="Poppins SemiBold"/>
          <w:sz w:val="24"/>
          <w:szCs w:val="24"/>
        </w:rPr>
        <w:t>‘A Safe Space’ and PVG compliance –</w:t>
      </w:r>
      <w:r w:rsidR="001B1688">
        <w:rPr>
          <w:rFonts w:ascii="Poppins SemiBold" w:hAnsi="Poppins SemiBold" w:cs="Poppins SemiBold"/>
          <w:sz w:val="24"/>
          <w:szCs w:val="24"/>
        </w:rPr>
        <w:t xml:space="preserve"> </w:t>
      </w:r>
      <w:r w:rsidRPr="002D42B0">
        <w:rPr>
          <w:rFonts w:ascii="Poppins SemiBold" w:hAnsi="Poppins SemiBold" w:cs="Poppins SemiBold"/>
          <w:sz w:val="24"/>
          <w:szCs w:val="24"/>
        </w:rPr>
        <w:t>good practice</w:t>
      </w:r>
    </w:p>
    <w:p w14:paraId="4783C1CD" w14:textId="77777777" w:rsidR="00897A24" w:rsidRPr="002D42B0" w:rsidRDefault="00897A24">
      <w:pPr>
        <w:rPr>
          <w:i/>
          <w:iCs/>
          <w:lang w:val="en-US"/>
        </w:rPr>
      </w:pPr>
    </w:p>
    <w:p w14:paraId="27D11F06" w14:textId="090CB4E1" w:rsidR="002A6565" w:rsidRPr="002D42B0" w:rsidRDefault="002A6565">
      <w:pPr>
        <w:rPr>
          <w:rFonts w:ascii="Poppins" w:hAnsi="Poppins" w:cs="Poppins"/>
          <w:sz w:val="20"/>
          <w:szCs w:val="20"/>
          <w:lang w:val="en-US"/>
        </w:rPr>
      </w:pPr>
      <w:r w:rsidRPr="002D42B0">
        <w:rPr>
          <w:rFonts w:ascii="Poppins" w:hAnsi="Poppins" w:cs="Poppins"/>
          <w:sz w:val="20"/>
          <w:szCs w:val="20"/>
          <w:lang w:val="en-US"/>
        </w:rPr>
        <w:t xml:space="preserve">Every county executive should have agreed processes for monitoring compliance with </w:t>
      </w:r>
      <w:r w:rsidR="008C7EB3" w:rsidRPr="002D42B0">
        <w:rPr>
          <w:rFonts w:ascii="Poppins" w:hAnsi="Poppins" w:cs="Poppins"/>
          <w:sz w:val="20"/>
          <w:szCs w:val="20"/>
          <w:lang w:val="en-US"/>
        </w:rPr>
        <w:t>‘</w:t>
      </w:r>
      <w:r w:rsidRPr="002D42B0">
        <w:rPr>
          <w:rFonts w:ascii="Poppins" w:hAnsi="Poppins" w:cs="Poppins"/>
          <w:sz w:val="20"/>
          <w:szCs w:val="20"/>
          <w:lang w:val="en-US"/>
        </w:rPr>
        <w:t>A Safe Space</w:t>
      </w:r>
      <w:r w:rsidR="008C7EB3" w:rsidRPr="002D42B0">
        <w:rPr>
          <w:rFonts w:ascii="Poppins" w:hAnsi="Poppins" w:cs="Poppins"/>
          <w:sz w:val="20"/>
          <w:szCs w:val="20"/>
          <w:lang w:val="en-US"/>
        </w:rPr>
        <w:t>’</w:t>
      </w:r>
      <w:r w:rsidRPr="002D42B0">
        <w:rPr>
          <w:rFonts w:ascii="Poppins" w:hAnsi="Poppins" w:cs="Poppins"/>
          <w:sz w:val="20"/>
          <w:szCs w:val="20"/>
          <w:lang w:val="en-US"/>
        </w:rPr>
        <w:t xml:space="preserve"> and PVG. </w:t>
      </w:r>
      <w:r w:rsidR="008C7EB3" w:rsidRPr="002D42B0">
        <w:rPr>
          <w:rFonts w:ascii="Poppins" w:hAnsi="Poppins" w:cs="Poppins"/>
          <w:sz w:val="20"/>
          <w:szCs w:val="20"/>
          <w:lang w:val="en-US"/>
        </w:rPr>
        <w:t xml:space="preserve">‘Compliance’ </w:t>
      </w:r>
      <w:r w:rsidRPr="002D42B0">
        <w:rPr>
          <w:rFonts w:ascii="Poppins" w:hAnsi="Poppins" w:cs="Poppins"/>
          <w:sz w:val="20"/>
          <w:szCs w:val="20"/>
          <w:lang w:val="en-US"/>
        </w:rPr>
        <w:t xml:space="preserve">should also be a standing item on the County Executive agenda </w:t>
      </w:r>
      <w:r w:rsidR="008C7EB3" w:rsidRPr="002D42B0">
        <w:rPr>
          <w:rFonts w:ascii="Poppins" w:hAnsi="Poppins" w:cs="Poppins"/>
          <w:sz w:val="20"/>
          <w:szCs w:val="20"/>
          <w:lang w:val="en-US"/>
        </w:rPr>
        <w:t>with</w:t>
      </w:r>
      <w:r w:rsidRPr="002D42B0">
        <w:rPr>
          <w:rFonts w:ascii="Poppins" w:hAnsi="Poppins" w:cs="Poppins"/>
          <w:sz w:val="20"/>
          <w:szCs w:val="20"/>
          <w:lang w:val="en-US"/>
        </w:rPr>
        <w:t xml:space="preserve"> PVG and ‘A Safe Space’ </w:t>
      </w:r>
      <w:r w:rsidR="008C7EB3" w:rsidRPr="002D42B0">
        <w:rPr>
          <w:rFonts w:ascii="Poppins" w:hAnsi="Poppins" w:cs="Poppins"/>
          <w:sz w:val="20"/>
          <w:szCs w:val="20"/>
          <w:lang w:val="en-US"/>
        </w:rPr>
        <w:t xml:space="preserve">compliance </w:t>
      </w:r>
      <w:r w:rsidRPr="002D42B0">
        <w:rPr>
          <w:rFonts w:ascii="Poppins" w:hAnsi="Poppins" w:cs="Poppins"/>
          <w:sz w:val="20"/>
          <w:szCs w:val="20"/>
          <w:lang w:val="en-US"/>
        </w:rPr>
        <w:t>routinely discussed.</w:t>
      </w:r>
    </w:p>
    <w:p w14:paraId="006AE194" w14:textId="18ECDEB6" w:rsidR="004067E1" w:rsidRPr="002D42B0" w:rsidRDefault="002D004A">
      <w:pPr>
        <w:rPr>
          <w:rFonts w:ascii="Poppins" w:hAnsi="Poppins" w:cs="Poppins"/>
          <w:b/>
          <w:bCs/>
          <w:sz w:val="20"/>
          <w:szCs w:val="20"/>
          <w:lang w:val="en-US"/>
        </w:rPr>
      </w:pPr>
      <w:r w:rsidRPr="002D42B0">
        <w:rPr>
          <w:rFonts w:ascii="Poppins" w:hAnsi="Poppins" w:cs="Poppins"/>
          <w:b/>
          <w:bCs/>
          <w:sz w:val="20"/>
          <w:szCs w:val="20"/>
          <w:lang w:val="en-US"/>
        </w:rPr>
        <w:t>Good practice for ‘A Safe Space compliance’</w:t>
      </w:r>
    </w:p>
    <w:p w14:paraId="08568D9D" w14:textId="5228A5E3" w:rsidR="004067E1" w:rsidRPr="002D42B0" w:rsidRDefault="004067E1">
      <w:pPr>
        <w:rPr>
          <w:rFonts w:ascii="Poppins" w:hAnsi="Poppins" w:cs="Poppins"/>
          <w:sz w:val="20"/>
          <w:szCs w:val="20"/>
          <w:lang w:val="en-US"/>
        </w:rPr>
      </w:pPr>
      <w:r w:rsidRPr="002D42B0">
        <w:rPr>
          <w:rFonts w:ascii="Poppins" w:hAnsi="Poppins" w:cs="Poppins"/>
          <w:sz w:val="20"/>
          <w:szCs w:val="20"/>
          <w:lang w:val="en-US"/>
        </w:rPr>
        <w:t xml:space="preserve">A process for monitoring </w:t>
      </w:r>
      <w:r w:rsidR="002A6565" w:rsidRPr="002D42B0">
        <w:rPr>
          <w:rFonts w:ascii="Poppins" w:hAnsi="Poppins" w:cs="Poppins"/>
          <w:sz w:val="20"/>
          <w:szCs w:val="20"/>
          <w:lang w:val="en-US"/>
        </w:rPr>
        <w:t xml:space="preserve">‘A Safe Space’ </w:t>
      </w:r>
      <w:r w:rsidRPr="002D42B0">
        <w:rPr>
          <w:rFonts w:ascii="Poppins" w:hAnsi="Poppins" w:cs="Poppins"/>
          <w:sz w:val="20"/>
          <w:szCs w:val="20"/>
          <w:lang w:val="en-US"/>
        </w:rPr>
        <w:t>compliance is suggested below:</w:t>
      </w:r>
    </w:p>
    <w:p w14:paraId="0A05ACA6" w14:textId="74B51F0D" w:rsidR="00C46F85" w:rsidRPr="002D42B0" w:rsidRDefault="00C46F85">
      <w:pPr>
        <w:rPr>
          <w:rFonts w:ascii="Poppins" w:hAnsi="Poppins" w:cs="Poppins"/>
          <w:sz w:val="20"/>
          <w:szCs w:val="20"/>
          <w:lang w:val="en-US"/>
        </w:rPr>
      </w:pPr>
      <w:r w:rsidRPr="002D42B0">
        <w:rPr>
          <w:rFonts w:ascii="Poppins" w:hAnsi="Poppins" w:cs="Poppins"/>
          <w:sz w:val="20"/>
          <w:szCs w:val="20"/>
          <w:lang w:val="en-US"/>
        </w:rPr>
        <w:t xml:space="preserve">In </w:t>
      </w:r>
      <w:r w:rsidR="004067E1" w:rsidRPr="002D42B0">
        <w:rPr>
          <w:rFonts w:ascii="Poppins" w:hAnsi="Poppins" w:cs="Poppins"/>
          <w:sz w:val="20"/>
          <w:szCs w:val="20"/>
          <w:lang w:val="en-US"/>
        </w:rPr>
        <w:t>this example</w:t>
      </w:r>
      <w:r w:rsidRPr="002D42B0">
        <w:rPr>
          <w:rFonts w:ascii="Poppins" w:hAnsi="Poppins" w:cs="Poppins"/>
          <w:sz w:val="20"/>
          <w:szCs w:val="20"/>
          <w:lang w:val="en-US"/>
        </w:rPr>
        <w:t xml:space="preserve"> we have suggested that the county commissioner </w:t>
      </w:r>
      <w:r w:rsidR="00203422" w:rsidRPr="002D42B0">
        <w:rPr>
          <w:rFonts w:ascii="Poppins" w:hAnsi="Poppins" w:cs="Poppins"/>
          <w:sz w:val="20"/>
          <w:szCs w:val="20"/>
          <w:lang w:val="en-US"/>
        </w:rPr>
        <w:t>lead</w:t>
      </w:r>
      <w:r w:rsidRPr="002D42B0">
        <w:rPr>
          <w:rFonts w:ascii="Poppins" w:hAnsi="Poppins" w:cs="Poppins"/>
          <w:sz w:val="20"/>
          <w:szCs w:val="20"/>
          <w:lang w:val="en-US"/>
        </w:rPr>
        <w:t xml:space="preserve"> </w:t>
      </w:r>
      <w:r w:rsidR="004067E1" w:rsidRPr="002D42B0">
        <w:rPr>
          <w:rFonts w:ascii="Poppins" w:hAnsi="Poppins" w:cs="Poppins"/>
          <w:sz w:val="20"/>
          <w:szCs w:val="20"/>
          <w:lang w:val="en-US"/>
        </w:rPr>
        <w:t xml:space="preserve">on this with support from </w:t>
      </w:r>
      <w:r w:rsidRPr="002D42B0">
        <w:rPr>
          <w:rFonts w:ascii="Poppins" w:hAnsi="Poppins" w:cs="Poppins"/>
          <w:sz w:val="20"/>
          <w:szCs w:val="20"/>
          <w:lang w:val="en-US"/>
        </w:rPr>
        <w:t xml:space="preserve">the </w:t>
      </w:r>
      <w:r w:rsidR="00203422" w:rsidRPr="002D42B0">
        <w:rPr>
          <w:rFonts w:ascii="Poppins" w:hAnsi="Poppins" w:cs="Poppins"/>
          <w:sz w:val="20"/>
          <w:szCs w:val="20"/>
          <w:lang w:val="en-US"/>
        </w:rPr>
        <w:t xml:space="preserve">county </w:t>
      </w:r>
      <w:r w:rsidRPr="002D42B0">
        <w:rPr>
          <w:rFonts w:ascii="Poppins" w:hAnsi="Poppins" w:cs="Poppins"/>
          <w:sz w:val="20"/>
          <w:szCs w:val="20"/>
          <w:lang w:val="en-US"/>
        </w:rPr>
        <w:t xml:space="preserve">GO coordinator, </w:t>
      </w:r>
      <w:r w:rsidR="00203422" w:rsidRPr="002D42B0">
        <w:rPr>
          <w:rFonts w:ascii="Poppins" w:hAnsi="Poppins" w:cs="Poppins"/>
          <w:sz w:val="20"/>
          <w:szCs w:val="20"/>
          <w:lang w:val="en-US"/>
        </w:rPr>
        <w:t xml:space="preserve">training advisor, volunteer support lead or others </w:t>
      </w:r>
      <w:r w:rsidR="004067E1" w:rsidRPr="002D42B0">
        <w:rPr>
          <w:rFonts w:ascii="Poppins" w:hAnsi="Poppins" w:cs="Poppins"/>
          <w:sz w:val="20"/>
          <w:szCs w:val="20"/>
          <w:lang w:val="en-US"/>
        </w:rPr>
        <w:t>as appropriate in your county</w:t>
      </w:r>
      <w:r w:rsidR="00203422" w:rsidRPr="002D42B0">
        <w:rPr>
          <w:rFonts w:ascii="Poppins" w:hAnsi="Poppins" w:cs="Poppins"/>
          <w:sz w:val="20"/>
          <w:szCs w:val="20"/>
          <w:lang w:val="en-US"/>
        </w:rPr>
        <w:t>.</w:t>
      </w:r>
    </w:p>
    <w:p w14:paraId="4CB6440C" w14:textId="3CEB4297" w:rsidR="00825900" w:rsidRPr="002D42B0" w:rsidRDefault="004067E1" w:rsidP="00203422">
      <w:pPr>
        <w:pStyle w:val="ListParagraph"/>
        <w:numPr>
          <w:ilvl w:val="0"/>
          <w:numId w:val="1"/>
        </w:numPr>
        <w:rPr>
          <w:rFonts w:ascii="Poppins" w:hAnsi="Poppins" w:cs="Poppins"/>
          <w:sz w:val="20"/>
          <w:szCs w:val="20"/>
          <w:lang w:val="en-US"/>
        </w:rPr>
      </w:pPr>
      <w:r w:rsidRPr="002D42B0">
        <w:rPr>
          <w:rFonts w:ascii="Poppins" w:hAnsi="Poppins" w:cs="Poppins"/>
          <w:sz w:val="20"/>
          <w:szCs w:val="20"/>
          <w:lang w:val="en-US"/>
        </w:rPr>
        <w:t>D</w:t>
      </w:r>
      <w:r w:rsidR="002D004A" w:rsidRPr="002D42B0">
        <w:rPr>
          <w:rFonts w:ascii="Poppins" w:hAnsi="Poppins" w:cs="Poppins"/>
          <w:sz w:val="20"/>
          <w:szCs w:val="20"/>
          <w:lang w:val="en-US"/>
        </w:rPr>
        <w:t>istrict and</w:t>
      </w:r>
      <w:r w:rsidRPr="002D42B0">
        <w:rPr>
          <w:rFonts w:ascii="Poppins" w:hAnsi="Poppins" w:cs="Poppins"/>
          <w:sz w:val="20"/>
          <w:szCs w:val="20"/>
          <w:lang w:val="en-US"/>
        </w:rPr>
        <w:t>/or</w:t>
      </w:r>
      <w:r w:rsidR="002D004A" w:rsidRPr="002D42B0">
        <w:rPr>
          <w:rFonts w:ascii="Poppins" w:hAnsi="Poppins" w:cs="Poppins"/>
          <w:sz w:val="20"/>
          <w:szCs w:val="20"/>
          <w:lang w:val="en-US"/>
        </w:rPr>
        <w:t xml:space="preserve"> division commissioners </w:t>
      </w:r>
      <w:r w:rsidRPr="002D42B0">
        <w:rPr>
          <w:rFonts w:ascii="Poppins" w:hAnsi="Poppins" w:cs="Poppins"/>
          <w:sz w:val="20"/>
          <w:szCs w:val="20"/>
          <w:lang w:val="en-US"/>
        </w:rPr>
        <w:t xml:space="preserve">should be tasked </w:t>
      </w:r>
      <w:r w:rsidR="002D004A" w:rsidRPr="002D42B0">
        <w:rPr>
          <w:rFonts w:ascii="Poppins" w:hAnsi="Poppins" w:cs="Poppins"/>
          <w:sz w:val="20"/>
          <w:szCs w:val="20"/>
          <w:lang w:val="en-US"/>
        </w:rPr>
        <w:t xml:space="preserve">to keep an eye on leaders </w:t>
      </w:r>
      <w:r w:rsidR="00737D5E" w:rsidRPr="002D42B0">
        <w:rPr>
          <w:rFonts w:ascii="Poppins" w:hAnsi="Poppins" w:cs="Poppins"/>
          <w:sz w:val="20"/>
          <w:szCs w:val="20"/>
          <w:lang w:val="en-US"/>
        </w:rPr>
        <w:t xml:space="preserve">(including young leaders) </w:t>
      </w:r>
      <w:r w:rsidR="002D004A" w:rsidRPr="002D42B0">
        <w:rPr>
          <w:rFonts w:ascii="Poppins" w:hAnsi="Poppins" w:cs="Poppins"/>
          <w:sz w:val="20"/>
          <w:szCs w:val="20"/>
          <w:lang w:val="en-US"/>
        </w:rPr>
        <w:t xml:space="preserve">in their area on GO and contact those whose renewal dates are coming up in the next couple of months (leaders </w:t>
      </w:r>
      <w:r w:rsidRPr="002D42B0">
        <w:rPr>
          <w:rFonts w:ascii="Poppins" w:hAnsi="Poppins" w:cs="Poppins"/>
          <w:sz w:val="20"/>
          <w:szCs w:val="20"/>
          <w:lang w:val="en-US"/>
        </w:rPr>
        <w:t xml:space="preserve">themselves </w:t>
      </w:r>
      <w:r w:rsidR="002D004A" w:rsidRPr="002D42B0">
        <w:rPr>
          <w:rFonts w:ascii="Poppins" w:hAnsi="Poppins" w:cs="Poppins"/>
          <w:sz w:val="20"/>
          <w:szCs w:val="20"/>
          <w:lang w:val="en-US"/>
        </w:rPr>
        <w:t>will also receive automatic emails via GO to alert them to the expiry</w:t>
      </w:r>
      <w:r w:rsidR="0070597C" w:rsidRPr="002D42B0">
        <w:rPr>
          <w:rFonts w:ascii="Poppins" w:hAnsi="Poppins" w:cs="Poppins"/>
          <w:sz w:val="20"/>
          <w:szCs w:val="20"/>
          <w:lang w:val="en-US"/>
        </w:rPr>
        <w:t>, starting at 180 days to expiry</w:t>
      </w:r>
      <w:r w:rsidR="002D004A" w:rsidRPr="002D42B0">
        <w:rPr>
          <w:rFonts w:ascii="Poppins" w:hAnsi="Poppins" w:cs="Poppins"/>
          <w:sz w:val="20"/>
          <w:szCs w:val="20"/>
          <w:lang w:val="en-US"/>
        </w:rPr>
        <w:t xml:space="preserve">). </w:t>
      </w:r>
    </w:p>
    <w:p w14:paraId="4AD0F22C" w14:textId="77777777" w:rsidR="00203422" w:rsidRPr="002D42B0" w:rsidRDefault="00203422" w:rsidP="00203422">
      <w:pPr>
        <w:pStyle w:val="ListParagraph"/>
        <w:rPr>
          <w:rFonts w:ascii="Poppins" w:hAnsi="Poppins" w:cs="Poppins"/>
          <w:sz w:val="20"/>
          <w:szCs w:val="20"/>
          <w:lang w:val="en-US"/>
        </w:rPr>
      </w:pPr>
    </w:p>
    <w:p w14:paraId="42B7E0B8" w14:textId="2351EEE2" w:rsidR="002D004A" w:rsidRPr="002D42B0" w:rsidRDefault="002D004A" w:rsidP="00203422">
      <w:pPr>
        <w:pStyle w:val="ListParagraph"/>
        <w:numPr>
          <w:ilvl w:val="0"/>
          <w:numId w:val="1"/>
        </w:numPr>
        <w:rPr>
          <w:rFonts w:ascii="Poppins" w:hAnsi="Poppins" w:cs="Poppins"/>
          <w:sz w:val="20"/>
          <w:szCs w:val="20"/>
          <w:lang w:val="en-US"/>
        </w:rPr>
      </w:pPr>
      <w:r w:rsidRPr="002D42B0">
        <w:rPr>
          <w:rFonts w:ascii="Poppins" w:hAnsi="Poppins" w:cs="Poppins"/>
          <w:sz w:val="20"/>
          <w:szCs w:val="20"/>
          <w:lang w:val="en-US"/>
        </w:rPr>
        <w:t>If two weeks before the training is due to expire</w:t>
      </w:r>
      <w:r w:rsidR="00203422" w:rsidRPr="002D42B0">
        <w:rPr>
          <w:rFonts w:ascii="Poppins" w:hAnsi="Poppins" w:cs="Poppins"/>
          <w:sz w:val="20"/>
          <w:szCs w:val="20"/>
          <w:lang w:val="en-US"/>
        </w:rPr>
        <w:t xml:space="preserve"> the volunteer hasn’t renewed</w:t>
      </w:r>
      <w:r w:rsidRPr="002D42B0">
        <w:rPr>
          <w:rFonts w:ascii="Poppins" w:hAnsi="Poppins" w:cs="Poppins"/>
          <w:sz w:val="20"/>
          <w:szCs w:val="20"/>
          <w:lang w:val="en-US"/>
        </w:rPr>
        <w:t xml:space="preserve">, the </w:t>
      </w:r>
      <w:r w:rsidR="00203422" w:rsidRPr="002D42B0">
        <w:rPr>
          <w:rFonts w:ascii="Poppins" w:hAnsi="Poppins" w:cs="Poppins"/>
          <w:sz w:val="20"/>
          <w:szCs w:val="20"/>
          <w:lang w:val="en-US"/>
        </w:rPr>
        <w:t>county commissioner</w:t>
      </w:r>
      <w:r w:rsidRPr="002D42B0">
        <w:rPr>
          <w:rFonts w:ascii="Poppins" w:hAnsi="Poppins" w:cs="Poppins"/>
          <w:sz w:val="20"/>
          <w:szCs w:val="20"/>
          <w:lang w:val="en-US"/>
        </w:rPr>
        <w:t xml:space="preserve"> </w:t>
      </w:r>
      <w:r w:rsidR="004067E1" w:rsidRPr="002D42B0">
        <w:rPr>
          <w:rFonts w:ascii="Poppins" w:hAnsi="Poppins" w:cs="Poppins"/>
          <w:sz w:val="20"/>
          <w:szCs w:val="20"/>
          <w:lang w:val="en-US"/>
        </w:rPr>
        <w:t xml:space="preserve">should e-mail </w:t>
      </w:r>
      <w:r w:rsidRPr="002D42B0">
        <w:rPr>
          <w:rFonts w:ascii="Poppins" w:hAnsi="Poppins" w:cs="Poppins"/>
          <w:sz w:val="20"/>
          <w:szCs w:val="20"/>
          <w:lang w:val="en-US"/>
        </w:rPr>
        <w:t>the volunteer (copy in the district / division commissioner).</w:t>
      </w:r>
    </w:p>
    <w:p w14:paraId="3C32A086" w14:textId="1946184A" w:rsidR="002D004A" w:rsidRPr="002D42B0" w:rsidRDefault="004067E1">
      <w:pPr>
        <w:rPr>
          <w:rFonts w:ascii="Poppins" w:hAnsi="Poppins" w:cs="Poppins"/>
          <w:sz w:val="20"/>
          <w:szCs w:val="20"/>
          <w:lang w:val="en-US"/>
        </w:rPr>
      </w:pPr>
      <w:r w:rsidRPr="002D42B0">
        <w:rPr>
          <w:rFonts w:ascii="Poppins" w:hAnsi="Poppins" w:cs="Poppins"/>
          <w:sz w:val="20"/>
          <w:szCs w:val="20"/>
          <w:lang w:val="en-US"/>
        </w:rPr>
        <w:t xml:space="preserve">An example </w:t>
      </w:r>
      <w:r w:rsidR="002D004A" w:rsidRPr="002D42B0">
        <w:rPr>
          <w:rFonts w:ascii="Poppins" w:hAnsi="Poppins" w:cs="Poppins"/>
          <w:sz w:val="20"/>
          <w:szCs w:val="20"/>
          <w:lang w:val="en-US"/>
        </w:rPr>
        <w:t>email</w:t>
      </w:r>
      <w:r w:rsidRPr="002D42B0">
        <w:rPr>
          <w:rFonts w:ascii="Poppins" w:hAnsi="Poppins" w:cs="Poppins"/>
          <w:sz w:val="20"/>
          <w:szCs w:val="20"/>
          <w:lang w:val="en-US"/>
        </w:rPr>
        <w:t xml:space="preserve"> is given below</w:t>
      </w:r>
      <w:r w:rsidR="002D004A" w:rsidRPr="002D42B0">
        <w:rPr>
          <w:rFonts w:ascii="Poppins" w:hAnsi="Poppins" w:cs="Poppins"/>
          <w:sz w:val="20"/>
          <w:szCs w:val="20"/>
          <w:lang w:val="en-US"/>
        </w:rPr>
        <w:t xml:space="preserve">: </w:t>
      </w:r>
    </w:p>
    <w:p w14:paraId="053F29B2" w14:textId="409F1141" w:rsidR="002D004A" w:rsidRPr="002D42B0" w:rsidRDefault="002D004A" w:rsidP="002D004A">
      <w:pPr>
        <w:rPr>
          <w:rFonts w:ascii="Poppins" w:eastAsia="Times New Roman" w:hAnsi="Poppins" w:cs="Poppins"/>
          <w:i/>
          <w:iCs/>
          <w:sz w:val="20"/>
          <w:szCs w:val="20"/>
        </w:rPr>
      </w:pPr>
      <w:r w:rsidRPr="002D42B0">
        <w:rPr>
          <w:rStyle w:val="xxxxxxxelementtoproof"/>
          <w:rFonts w:ascii="Poppins" w:eastAsia="Times New Roman" w:hAnsi="Poppins" w:cs="Poppins"/>
          <w:i/>
          <w:iCs/>
          <w:sz w:val="20"/>
          <w:szCs w:val="20"/>
          <w:shd w:val="clear" w:color="auto" w:fill="FFFFFF"/>
        </w:rPr>
        <w:t>Hi NAME,</w:t>
      </w:r>
    </w:p>
    <w:p w14:paraId="632F53F9" w14:textId="77777777" w:rsidR="002D004A" w:rsidRPr="002D42B0" w:rsidRDefault="002D004A" w:rsidP="002D004A">
      <w:pPr>
        <w:shd w:val="clear" w:color="auto" w:fill="FFFFFF"/>
        <w:rPr>
          <w:rFonts w:ascii="Poppins" w:eastAsia="Times New Roman" w:hAnsi="Poppins" w:cs="Poppins"/>
          <w:i/>
          <w:iCs/>
          <w:sz w:val="20"/>
          <w:szCs w:val="20"/>
        </w:rPr>
      </w:pPr>
      <w:r w:rsidRPr="002D42B0">
        <w:rPr>
          <w:rFonts w:ascii="Poppins" w:eastAsia="Times New Roman" w:hAnsi="Poppins" w:cs="Poppins"/>
          <w:i/>
          <w:iCs/>
          <w:sz w:val="20"/>
          <w:szCs w:val="20"/>
        </w:rPr>
        <w:t>How are you?  </w:t>
      </w:r>
    </w:p>
    <w:p w14:paraId="29B56E25" w14:textId="4B91A2E9" w:rsidR="002D004A" w:rsidRPr="002D42B0" w:rsidRDefault="002D004A" w:rsidP="002D004A">
      <w:pPr>
        <w:shd w:val="clear" w:color="auto" w:fill="FFFFFF"/>
        <w:rPr>
          <w:rFonts w:ascii="Poppins" w:eastAsia="Times New Roman" w:hAnsi="Poppins" w:cs="Poppins"/>
          <w:i/>
          <w:iCs/>
          <w:sz w:val="20"/>
          <w:szCs w:val="20"/>
        </w:rPr>
      </w:pPr>
      <w:r w:rsidRPr="002D42B0">
        <w:rPr>
          <w:rFonts w:ascii="Poppins" w:eastAsia="Times New Roman" w:hAnsi="Poppins" w:cs="Poppins"/>
          <w:i/>
          <w:iCs/>
          <w:sz w:val="20"/>
          <w:szCs w:val="20"/>
        </w:rPr>
        <w:t>You will have received reminders, but I am now getting concerned that your</w:t>
      </w:r>
      <w:r w:rsidRPr="002D42B0">
        <w:rPr>
          <w:rStyle w:val="xcontentpasted0"/>
          <w:rFonts w:ascii="Poppins" w:eastAsia="Times New Roman" w:hAnsi="Poppins" w:cs="Poppins"/>
          <w:i/>
          <w:iCs/>
          <w:sz w:val="20"/>
          <w:szCs w:val="20"/>
        </w:rPr>
        <w:t> </w:t>
      </w:r>
      <w:r w:rsidR="005F292D" w:rsidRPr="002D42B0">
        <w:rPr>
          <w:rStyle w:val="xcontentpasted0"/>
          <w:rFonts w:ascii="Poppins" w:eastAsia="Times New Roman" w:hAnsi="Poppins" w:cs="Poppins"/>
          <w:i/>
          <w:iCs/>
          <w:sz w:val="20"/>
          <w:szCs w:val="20"/>
        </w:rPr>
        <w:t xml:space="preserve">‘A </w:t>
      </w:r>
      <w:r w:rsidR="005F292D" w:rsidRPr="002D42B0">
        <w:rPr>
          <w:rStyle w:val="xmarkatjrh40y4"/>
          <w:rFonts w:ascii="Poppins" w:eastAsia="Times New Roman" w:hAnsi="Poppins" w:cs="Poppins"/>
          <w:i/>
          <w:iCs/>
          <w:sz w:val="20"/>
          <w:szCs w:val="20"/>
        </w:rPr>
        <w:t>S</w:t>
      </w:r>
      <w:r w:rsidRPr="002D42B0">
        <w:rPr>
          <w:rStyle w:val="xmarkatjrh40y4"/>
          <w:rFonts w:ascii="Poppins" w:eastAsia="Times New Roman" w:hAnsi="Poppins" w:cs="Poppins"/>
          <w:i/>
          <w:iCs/>
          <w:sz w:val="20"/>
          <w:szCs w:val="20"/>
        </w:rPr>
        <w:t>afe </w:t>
      </w:r>
      <w:r w:rsidR="005F292D" w:rsidRPr="002D42B0">
        <w:rPr>
          <w:rStyle w:val="xmarkkkxyo4npb"/>
          <w:rFonts w:ascii="Poppins" w:eastAsia="Times New Roman" w:hAnsi="Poppins" w:cs="Poppins"/>
          <w:i/>
          <w:iCs/>
          <w:sz w:val="20"/>
          <w:szCs w:val="20"/>
        </w:rPr>
        <w:t>S</w:t>
      </w:r>
      <w:r w:rsidRPr="002D42B0">
        <w:rPr>
          <w:rStyle w:val="xmarkkkxyo4npb"/>
          <w:rFonts w:ascii="Poppins" w:eastAsia="Times New Roman" w:hAnsi="Poppins" w:cs="Poppins"/>
          <w:i/>
          <w:iCs/>
          <w:sz w:val="20"/>
          <w:szCs w:val="20"/>
        </w:rPr>
        <w:t>pace </w:t>
      </w:r>
      <w:r w:rsidR="005F292D" w:rsidRPr="002D42B0">
        <w:rPr>
          <w:rStyle w:val="xmarkkkxyo4npb"/>
          <w:rFonts w:ascii="Poppins" w:eastAsia="Times New Roman" w:hAnsi="Poppins" w:cs="Poppins"/>
          <w:i/>
          <w:iCs/>
          <w:sz w:val="20"/>
          <w:szCs w:val="20"/>
        </w:rPr>
        <w:t>[INSERT LEVEL(S)]</w:t>
      </w:r>
      <w:r w:rsidRPr="002D42B0">
        <w:rPr>
          <w:rFonts w:ascii="Poppins" w:eastAsia="Times New Roman" w:hAnsi="Poppins" w:cs="Poppins"/>
          <w:i/>
          <w:iCs/>
          <w:sz w:val="20"/>
          <w:szCs w:val="20"/>
        </w:rPr>
        <w:t> are getting dangerously close to expiring.  As your 120 days to renew are almost up, please can I ask that you give this your attention within the next few days.  Girlguiding may withdraw your membership if you do not complete this before your current courses expire on (DATE)</w:t>
      </w:r>
      <w:r w:rsidRPr="002D42B0">
        <w:rPr>
          <w:rStyle w:val="xcontentpasted0"/>
          <w:rFonts w:ascii="Poppins" w:eastAsia="Times New Roman" w:hAnsi="Poppins" w:cs="Poppins"/>
          <w:i/>
          <w:iCs/>
          <w:sz w:val="20"/>
          <w:szCs w:val="20"/>
        </w:rPr>
        <w:t>.</w:t>
      </w:r>
    </w:p>
    <w:p w14:paraId="304F507E" w14:textId="78F25FDC" w:rsidR="002D004A" w:rsidRPr="002D42B0" w:rsidRDefault="002D004A" w:rsidP="002D004A">
      <w:pPr>
        <w:shd w:val="clear" w:color="auto" w:fill="FFFFFF"/>
        <w:rPr>
          <w:rFonts w:ascii="Poppins" w:eastAsia="Times New Roman" w:hAnsi="Poppins" w:cs="Poppins"/>
          <w:i/>
          <w:iCs/>
          <w:sz w:val="20"/>
          <w:szCs w:val="20"/>
        </w:rPr>
      </w:pPr>
      <w:r w:rsidRPr="002D42B0">
        <w:rPr>
          <w:rFonts w:ascii="Poppins" w:eastAsia="Times New Roman" w:hAnsi="Poppins" w:cs="Poppins"/>
          <w:i/>
          <w:iCs/>
          <w:sz w:val="20"/>
          <w:szCs w:val="20"/>
        </w:rPr>
        <w:t xml:space="preserve">If you are having any problems getting this done or using the learning </w:t>
      </w:r>
      <w:r w:rsidR="00031D89" w:rsidRPr="002D42B0">
        <w:rPr>
          <w:rFonts w:ascii="Poppins" w:eastAsia="Times New Roman" w:hAnsi="Poppins" w:cs="Poppins"/>
          <w:i/>
          <w:iCs/>
          <w:sz w:val="20"/>
          <w:szCs w:val="20"/>
        </w:rPr>
        <w:t>platform,</w:t>
      </w:r>
      <w:r w:rsidRPr="002D42B0">
        <w:rPr>
          <w:rFonts w:ascii="Poppins" w:eastAsia="Times New Roman" w:hAnsi="Poppins" w:cs="Poppins"/>
          <w:i/>
          <w:iCs/>
          <w:sz w:val="20"/>
          <w:szCs w:val="20"/>
        </w:rPr>
        <w:t xml:space="preserve"> please let me know </w:t>
      </w:r>
      <w:r w:rsidR="002D42B0">
        <w:rPr>
          <w:rFonts w:ascii="Poppins" w:eastAsia="Times New Roman" w:hAnsi="Poppins" w:cs="Poppins"/>
          <w:i/>
          <w:iCs/>
          <w:sz w:val="20"/>
          <w:szCs w:val="20"/>
        </w:rPr>
        <w:t>as soon as possible</w:t>
      </w:r>
      <w:r w:rsidRPr="002D42B0">
        <w:rPr>
          <w:rFonts w:ascii="Poppins" w:eastAsia="Times New Roman" w:hAnsi="Poppins" w:cs="Poppins"/>
          <w:i/>
          <w:iCs/>
          <w:sz w:val="20"/>
          <w:szCs w:val="20"/>
        </w:rPr>
        <w:t xml:space="preserve"> </w:t>
      </w:r>
      <w:r w:rsidR="005F292D" w:rsidRPr="002D42B0">
        <w:rPr>
          <w:rFonts w:ascii="Poppins" w:eastAsia="Times New Roman" w:hAnsi="Poppins" w:cs="Poppins"/>
          <w:i/>
          <w:iCs/>
          <w:sz w:val="20"/>
          <w:szCs w:val="20"/>
        </w:rPr>
        <w:t>and I will try and help</w:t>
      </w:r>
      <w:r w:rsidRPr="002D42B0">
        <w:rPr>
          <w:rFonts w:ascii="Poppins" w:eastAsia="Times New Roman" w:hAnsi="Poppins" w:cs="Poppins"/>
          <w:i/>
          <w:iCs/>
          <w:sz w:val="20"/>
          <w:szCs w:val="20"/>
        </w:rPr>
        <w:t>.</w:t>
      </w:r>
    </w:p>
    <w:p w14:paraId="6DCFBD73" w14:textId="02527C51" w:rsidR="002D004A" w:rsidRPr="002D42B0" w:rsidRDefault="002D004A" w:rsidP="002D004A">
      <w:pPr>
        <w:shd w:val="clear" w:color="auto" w:fill="FFFFFF"/>
        <w:rPr>
          <w:rFonts w:ascii="Poppins" w:eastAsia="Times New Roman" w:hAnsi="Poppins" w:cs="Poppins"/>
          <w:i/>
          <w:iCs/>
          <w:sz w:val="20"/>
          <w:szCs w:val="20"/>
        </w:rPr>
      </w:pPr>
      <w:r w:rsidRPr="002D42B0">
        <w:rPr>
          <w:rStyle w:val="xcontentpasted0"/>
          <w:rFonts w:ascii="Poppins" w:eastAsia="Times New Roman" w:hAnsi="Poppins" w:cs="Poppins"/>
          <w:i/>
          <w:iCs/>
          <w:sz w:val="20"/>
          <w:szCs w:val="20"/>
        </w:rPr>
        <w:t xml:space="preserve">If you could send me an email to let me know when you have completed </w:t>
      </w:r>
      <w:r w:rsidR="005F292D" w:rsidRPr="002D42B0">
        <w:rPr>
          <w:rStyle w:val="xcontentpasted0"/>
          <w:rFonts w:ascii="Poppins" w:eastAsia="Times New Roman" w:hAnsi="Poppins" w:cs="Poppins"/>
          <w:i/>
          <w:iCs/>
          <w:sz w:val="20"/>
          <w:szCs w:val="20"/>
        </w:rPr>
        <w:t>the required training, that</w:t>
      </w:r>
      <w:r w:rsidRPr="002D42B0">
        <w:rPr>
          <w:rStyle w:val="xcontentpasted0"/>
          <w:rFonts w:ascii="Poppins" w:eastAsia="Times New Roman" w:hAnsi="Poppins" w:cs="Poppins"/>
          <w:i/>
          <w:iCs/>
          <w:sz w:val="20"/>
          <w:szCs w:val="20"/>
        </w:rPr>
        <w:t xml:space="preserve"> would be much appreciated.</w:t>
      </w:r>
    </w:p>
    <w:p w14:paraId="55A3D026" w14:textId="0A722DB9" w:rsidR="002D004A" w:rsidRPr="002D42B0" w:rsidRDefault="002D004A" w:rsidP="002D004A">
      <w:pPr>
        <w:shd w:val="clear" w:color="auto" w:fill="FFFFFF"/>
        <w:rPr>
          <w:rFonts w:ascii="Poppins" w:eastAsia="Times New Roman" w:hAnsi="Poppins" w:cs="Poppins"/>
          <w:i/>
          <w:iCs/>
          <w:sz w:val="20"/>
          <w:szCs w:val="20"/>
        </w:rPr>
      </w:pPr>
      <w:r w:rsidRPr="002D42B0">
        <w:rPr>
          <w:rFonts w:ascii="Poppins" w:eastAsia="Times New Roman" w:hAnsi="Poppins" w:cs="Poppins"/>
          <w:i/>
          <w:iCs/>
          <w:sz w:val="20"/>
          <w:szCs w:val="20"/>
        </w:rPr>
        <w:t>Kind regards,</w:t>
      </w:r>
    </w:p>
    <w:p w14:paraId="7685D350" w14:textId="663249EB" w:rsidR="002D004A" w:rsidRPr="002D42B0" w:rsidRDefault="002D004A" w:rsidP="002D004A">
      <w:pPr>
        <w:shd w:val="clear" w:color="auto" w:fill="FFFFFF"/>
        <w:rPr>
          <w:rFonts w:ascii="Poppins" w:eastAsia="Times New Roman" w:hAnsi="Poppins" w:cs="Poppins"/>
          <w:i/>
          <w:iCs/>
          <w:sz w:val="20"/>
          <w:szCs w:val="20"/>
        </w:rPr>
      </w:pPr>
      <w:r w:rsidRPr="002D42B0">
        <w:rPr>
          <w:rFonts w:ascii="Poppins" w:eastAsia="Times New Roman" w:hAnsi="Poppins" w:cs="Poppins"/>
          <w:i/>
          <w:iCs/>
          <w:sz w:val="20"/>
          <w:szCs w:val="20"/>
        </w:rPr>
        <w:lastRenderedPageBreak/>
        <w:t>NAME</w:t>
      </w:r>
    </w:p>
    <w:p w14:paraId="0E50D1D2" w14:textId="66A443CA" w:rsidR="002D004A" w:rsidRPr="002D42B0" w:rsidRDefault="002D004A" w:rsidP="002D004A">
      <w:pPr>
        <w:shd w:val="clear" w:color="auto" w:fill="FFFFFF"/>
        <w:rPr>
          <w:rFonts w:ascii="Poppins" w:eastAsia="Times New Roman" w:hAnsi="Poppins" w:cs="Poppins"/>
          <w:i/>
          <w:iCs/>
          <w:sz w:val="20"/>
          <w:szCs w:val="20"/>
        </w:rPr>
      </w:pPr>
      <w:r w:rsidRPr="002D42B0">
        <w:rPr>
          <w:rFonts w:ascii="Poppins" w:eastAsia="Times New Roman" w:hAnsi="Poppins" w:cs="Poppins"/>
          <w:i/>
          <w:iCs/>
          <w:sz w:val="20"/>
          <w:szCs w:val="20"/>
        </w:rPr>
        <w:t xml:space="preserve">County Commissioner </w:t>
      </w:r>
    </w:p>
    <w:p w14:paraId="1F8321BC" w14:textId="50272B4A" w:rsidR="0029094E" w:rsidRPr="002D42B0" w:rsidRDefault="002D004A" w:rsidP="00897A24">
      <w:pPr>
        <w:pStyle w:val="ListParagraph"/>
        <w:numPr>
          <w:ilvl w:val="0"/>
          <w:numId w:val="1"/>
        </w:numPr>
        <w:shd w:val="clear" w:color="auto" w:fill="FFFFFF"/>
        <w:rPr>
          <w:rFonts w:ascii="Poppins" w:eastAsia="Times New Roman" w:hAnsi="Poppins" w:cs="Poppins"/>
          <w:sz w:val="20"/>
          <w:szCs w:val="20"/>
        </w:rPr>
      </w:pPr>
      <w:r w:rsidRPr="002D42B0">
        <w:rPr>
          <w:rFonts w:ascii="Poppins" w:eastAsia="Times New Roman" w:hAnsi="Poppins" w:cs="Poppins"/>
          <w:sz w:val="20"/>
          <w:szCs w:val="20"/>
        </w:rPr>
        <w:t xml:space="preserve">Continue to liaise with the district / division commissioner and ask them to stay in touch with the volunteer or visit their unit to speak to them about renewing and ensure there is nothing stopping them from doing this. </w:t>
      </w:r>
      <w:r w:rsidR="00737D5E" w:rsidRPr="002D42B0">
        <w:rPr>
          <w:rFonts w:ascii="Poppins" w:eastAsia="Times New Roman" w:hAnsi="Poppins" w:cs="Poppins"/>
          <w:sz w:val="20"/>
          <w:szCs w:val="20"/>
        </w:rPr>
        <w:t xml:space="preserve">Once the volunteer completes the training ask them to take a screenshot of the certificate of completion (just in case there is an issue with their GO record being updated). </w:t>
      </w:r>
    </w:p>
    <w:p w14:paraId="6D11D3DD" w14:textId="77777777" w:rsidR="00897A24" w:rsidRPr="002D42B0" w:rsidRDefault="00897A24" w:rsidP="00897A24">
      <w:pPr>
        <w:pStyle w:val="ListParagraph"/>
        <w:shd w:val="clear" w:color="auto" w:fill="FFFFFF"/>
        <w:rPr>
          <w:rFonts w:ascii="Poppins" w:eastAsia="Times New Roman" w:hAnsi="Poppins" w:cs="Poppins"/>
          <w:sz w:val="20"/>
          <w:szCs w:val="20"/>
        </w:rPr>
      </w:pPr>
    </w:p>
    <w:p w14:paraId="7073A041" w14:textId="23BD8324" w:rsidR="005F292D" w:rsidRPr="002D42B0" w:rsidRDefault="005F292D" w:rsidP="00203422">
      <w:pPr>
        <w:pStyle w:val="ListParagraph"/>
        <w:numPr>
          <w:ilvl w:val="0"/>
          <w:numId w:val="1"/>
        </w:numPr>
        <w:shd w:val="clear" w:color="auto" w:fill="FFFFFF"/>
        <w:rPr>
          <w:rFonts w:ascii="Poppins" w:eastAsia="Times New Roman" w:hAnsi="Poppins" w:cs="Poppins"/>
          <w:sz w:val="20"/>
          <w:szCs w:val="20"/>
        </w:rPr>
      </w:pPr>
      <w:r w:rsidRPr="002D42B0">
        <w:rPr>
          <w:rFonts w:ascii="Poppins" w:eastAsia="Times New Roman" w:hAnsi="Poppins" w:cs="Poppins"/>
          <w:sz w:val="20"/>
          <w:szCs w:val="20"/>
        </w:rPr>
        <w:t xml:space="preserve">If there is a reason that the leader is not going to be able to complete the training ahead of the expiry </w:t>
      </w:r>
      <w:r w:rsidR="00203422" w:rsidRPr="002D42B0">
        <w:rPr>
          <w:rFonts w:ascii="Poppins" w:eastAsia="Times New Roman" w:hAnsi="Poppins" w:cs="Poppins"/>
          <w:sz w:val="20"/>
          <w:szCs w:val="20"/>
        </w:rPr>
        <w:t xml:space="preserve">get in touch with the Girlguiding Scotland </w:t>
      </w:r>
      <w:r w:rsidR="002D42B0">
        <w:rPr>
          <w:rFonts w:ascii="Poppins" w:eastAsia="Times New Roman" w:hAnsi="Poppins" w:cs="Poppins"/>
          <w:sz w:val="20"/>
          <w:szCs w:val="20"/>
        </w:rPr>
        <w:t>governance</w:t>
      </w:r>
      <w:r w:rsidR="00203422" w:rsidRPr="002D42B0">
        <w:rPr>
          <w:rFonts w:ascii="Poppins" w:eastAsia="Times New Roman" w:hAnsi="Poppins" w:cs="Poppins"/>
          <w:sz w:val="20"/>
          <w:szCs w:val="20"/>
        </w:rPr>
        <w:t xml:space="preserve"> team (</w:t>
      </w:r>
      <w:hyperlink r:id="rId10" w:history="1">
        <w:r w:rsidR="002D42B0" w:rsidRPr="00007DDA">
          <w:rPr>
            <w:rStyle w:val="Hyperlink"/>
            <w:rFonts w:ascii="Poppins" w:eastAsia="Times New Roman" w:hAnsi="Poppins" w:cs="Poppins"/>
            <w:sz w:val="20"/>
            <w:szCs w:val="20"/>
          </w:rPr>
          <w:t>governance@girlguiding-scot.org.uk</w:t>
        </w:r>
      </w:hyperlink>
      <w:r w:rsidR="00203422" w:rsidRPr="002D42B0">
        <w:rPr>
          <w:rFonts w:ascii="Poppins" w:eastAsia="Times New Roman" w:hAnsi="Poppins" w:cs="Poppins"/>
          <w:sz w:val="20"/>
          <w:szCs w:val="20"/>
        </w:rPr>
        <w:t xml:space="preserve">) to let them know, as mitigating circumstances can be given to Girlguiding so that membership is not removed. </w:t>
      </w:r>
    </w:p>
    <w:p w14:paraId="13AC81E5" w14:textId="77777777" w:rsidR="00203422" w:rsidRPr="002D42B0" w:rsidRDefault="00203422" w:rsidP="00203422">
      <w:pPr>
        <w:pStyle w:val="ListParagraph"/>
        <w:rPr>
          <w:rFonts w:ascii="Poppins" w:eastAsia="Times New Roman" w:hAnsi="Poppins" w:cs="Poppins"/>
          <w:sz w:val="20"/>
          <w:szCs w:val="20"/>
        </w:rPr>
      </w:pPr>
    </w:p>
    <w:p w14:paraId="796ADCFB" w14:textId="7C70D106" w:rsidR="00203422" w:rsidRPr="002D42B0" w:rsidRDefault="00203422" w:rsidP="00203422">
      <w:pPr>
        <w:pStyle w:val="ListParagraph"/>
        <w:numPr>
          <w:ilvl w:val="0"/>
          <w:numId w:val="1"/>
        </w:numPr>
        <w:shd w:val="clear" w:color="auto" w:fill="FFFFFF"/>
        <w:rPr>
          <w:rFonts w:ascii="Poppins" w:eastAsia="Times New Roman" w:hAnsi="Poppins" w:cs="Poppins"/>
          <w:sz w:val="20"/>
          <w:szCs w:val="20"/>
        </w:rPr>
      </w:pPr>
      <w:r w:rsidRPr="002D42B0">
        <w:rPr>
          <w:rFonts w:ascii="Poppins" w:eastAsia="Times New Roman" w:hAnsi="Poppins" w:cs="Poppins"/>
          <w:sz w:val="20"/>
          <w:szCs w:val="20"/>
        </w:rPr>
        <w:t xml:space="preserve">Continue to monitor the situation and remind the volunteer that their membership may be removed if they do not become compliant. </w:t>
      </w:r>
      <w:r w:rsidR="00737D5E" w:rsidRPr="002D42B0">
        <w:rPr>
          <w:rFonts w:ascii="Poppins" w:eastAsia="Times New Roman" w:hAnsi="Poppins" w:cs="Poppins"/>
          <w:sz w:val="20"/>
          <w:szCs w:val="20"/>
        </w:rPr>
        <w:t>Offer suggestions to enable the volunteer to complete the training (access to equipment, completing during a weekly meeting etc.)</w:t>
      </w:r>
      <w:r w:rsidR="001B3C85" w:rsidRPr="002D42B0">
        <w:rPr>
          <w:rFonts w:ascii="Poppins" w:eastAsia="Times New Roman" w:hAnsi="Poppins" w:cs="Poppins"/>
          <w:sz w:val="20"/>
          <w:szCs w:val="20"/>
        </w:rPr>
        <w:t>.</w:t>
      </w:r>
    </w:p>
    <w:p w14:paraId="293573E7" w14:textId="3DCAD4AA" w:rsidR="002D004A" w:rsidRPr="002D42B0" w:rsidRDefault="00737D5E" w:rsidP="002D004A">
      <w:pPr>
        <w:shd w:val="clear" w:color="auto" w:fill="FFFFFF"/>
        <w:rPr>
          <w:rFonts w:ascii="Poppins" w:eastAsia="Times New Roman" w:hAnsi="Poppins" w:cs="Poppins"/>
          <w:b/>
          <w:bCs/>
          <w:sz w:val="20"/>
          <w:szCs w:val="20"/>
        </w:rPr>
      </w:pPr>
      <w:r w:rsidRPr="002D42B0">
        <w:rPr>
          <w:rFonts w:ascii="Poppins" w:eastAsia="Times New Roman" w:hAnsi="Poppins" w:cs="Poppins"/>
          <w:b/>
          <w:bCs/>
          <w:sz w:val="20"/>
          <w:szCs w:val="20"/>
        </w:rPr>
        <w:t xml:space="preserve">Good practice for PVG compliance </w:t>
      </w:r>
    </w:p>
    <w:p w14:paraId="294D6622" w14:textId="36A19E54" w:rsidR="00737D5E" w:rsidRPr="002D42B0" w:rsidRDefault="00737D5E" w:rsidP="002D004A">
      <w:pPr>
        <w:shd w:val="clear" w:color="auto" w:fill="FFFFFF"/>
        <w:rPr>
          <w:rFonts w:ascii="Poppins" w:eastAsia="Times New Roman" w:hAnsi="Poppins" w:cs="Poppins"/>
          <w:sz w:val="20"/>
          <w:szCs w:val="20"/>
        </w:rPr>
      </w:pPr>
      <w:r w:rsidRPr="002D42B0">
        <w:rPr>
          <w:rFonts w:ascii="Poppins" w:eastAsia="Times New Roman" w:hAnsi="Poppins" w:cs="Poppins"/>
          <w:sz w:val="20"/>
          <w:szCs w:val="20"/>
        </w:rPr>
        <w:t xml:space="preserve">Similarly, to compliance with ‘A Safe Space’ requirements, county executives should routinely discuss PVG compliance. </w:t>
      </w:r>
    </w:p>
    <w:p w14:paraId="7143C57E" w14:textId="034FB2C2" w:rsidR="00737D5E" w:rsidRPr="002D42B0" w:rsidRDefault="00737D5E" w:rsidP="002D004A">
      <w:pPr>
        <w:shd w:val="clear" w:color="auto" w:fill="FFFFFF"/>
        <w:rPr>
          <w:rFonts w:ascii="Poppins" w:eastAsia="Times New Roman" w:hAnsi="Poppins" w:cs="Poppins"/>
          <w:sz w:val="20"/>
          <w:szCs w:val="20"/>
        </w:rPr>
      </w:pPr>
      <w:r w:rsidRPr="002D42B0">
        <w:rPr>
          <w:rFonts w:ascii="Poppins" w:eastAsia="Times New Roman" w:hAnsi="Poppins" w:cs="Poppins"/>
          <w:sz w:val="20"/>
          <w:szCs w:val="20"/>
        </w:rPr>
        <w:t xml:space="preserve">Routine lists should be sent to district / division commissioners with the names of volunteers who still need to complete their PVG (this can be done from </w:t>
      </w:r>
      <w:r w:rsidR="00031D89" w:rsidRPr="002D42B0">
        <w:rPr>
          <w:rFonts w:ascii="Poppins" w:eastAsia="Times New Roman" w:hAnsi="Poppins" w:cs="Poppins"/>
          <w:sz w:val="20"/>
          <w:szCs w:val="20"/>
        </w:rPr>
        <w:t xml:space="preserve">looking at </w:t>
      </w:r>
      <w:r w:rsidRPr="002D42B0">
        <w:rPr>
          <w:rFonts w:ascii="Poppins" w:eastAsia="Times New Roman" w:hAnsi="Poppins" w:cs="Poppins"/>
          <w:sz w:val="20"/>
          <w:szCs w:val="20"/>
        </w:rPr>
        <w:t xml:space="preserve">volunteer enquiries). </w:t>
      </w:r>
      <w:r w:rsidR="008C7EB3" w:rsidRPr="002D42B0">
        <w:rPr>
          <w:rFonts w:ascii="Poppins" w:eastAsia="Times New Roman" w:hAnsi="Poppins" w:cs="Poppins"/>
          <w:sz w:val="20"/>
          <w:szCs w:val="20"/>
        </w:rPr>
        <w:t>District</w:t>
      </w:r>
      <w:r w:rsidR="001B3C85" w:rsidRPr="002D42B0">
        <w:rPr>
          <w:rFonts w:ascii="Poppins" w:eastAsia="Times New Roman" w:hAnsi="Poppins" w:cs="Poppins"/>
          <w:sz w:val="20"/>
          <w:szCs w:val="20"/>
        </w:rPr>
        <w:t xml:space="preserve"> </w:t>
      </w:r>
      <w:r w:rsidR="008C7EB3" w:rsidRPr="002D42B0">
        <w:rPr>
          <w:rFonts w:ascii="Poppins" w:eastAsia="Times New Roman" w:hAnsi="Poppins" w:cs="Poppins"/>
          <w:sz w:val="20"/>
          <w:szCs w:val="20"/>
        </w:rPr>
        <w:t>/</w:t>
      </w:r>
      <w:r w:rsidR="001B3C85" w:rsidRPr="002D42B0">
        <w:rPr>
          <w:rFonts w:ascii="Poppins" w:eastAsia="Times New Roman" w:hAnsi="Poppins" w:cs="Poppins"/>
          <w:sz w:val="20"/>
          <w:szCs w:val="20"/>
        </w:rPr>
        <w:t xml:space="preserve"> d</w:t>
      </w:r>
      <w:r w:rsidR="008C7EB3" w:rsidRPr="002D42B0">
        <w:rPr>
          <w:rFonts w:ascii="Poppins" w:eastAsia="Times New Roman" w:hAnsi="Poppins" w:cs="Poppins"/>
          <w:sz w:val="20"/>
          <w:szCs w:val="20"/>
        </w:rPr>
        <w:t xml:space="preserve">ivision commissioners </w:t>
      </w:r>
      <w:r w:rsidRPr="002D42B0">
        <w:rPr>
          <w:rFonts w:ascii="Poppins" w:eastAsia="Times New Roman" w:hAnsi="Poppins" w:cs="Poppins"/>
          <w:sz w:val="20"/>
          <w:szCs w:val="20"/>
        </w:rPr>
        <w:t>should be encouraged to stay in touch with enquirers to ensure that the required elements are completed</w:t>
      </w:r>
      <w:r w:rsidR="008C7EB3" w:rsidRPr="002D42B0">
        <w:rPr>
          <w:rFonts w:ascii="Poppins" w:eastAsia="Times New Roman" w:hAnsi="Poppins" w:cs="Poppins"/>
          <w:sz w:val="20"/>
          <w:szCs w:val="20"/>
        </w:rPr>
        <w:t xml:space="preserve"> - they can</w:t>
      </w:r>
      <w:r w:rsidRPr="002D42B0">
        <w:rPr>
          <w:rFonts w:ascii="Poppins" w:eastAsia="Times New Roman" w:hAnsi="Poppins" w:cs="Poppins"/>
          <w:sz w:val="20"/>
          <w:szCs w:val="20"/>
        </w:rPr>
        <w:t xml:space="preserve"> keep in touch in a variety of ways; by email, phone or by visiting the unit. </w:t>
      </w:r>
    </w:p>
    <w:p w14:paraId="43C086AC" w14:textId="0977C8AB" w:rsidR="00031D89" w:rsidRPr="002D42B0" w:rsidRDefault="00031D89" w:rsidP="002D004A">
      <w:pPr>
        <w:shd w:val="clear" w:color="auto" w:fill="FFFFFF"/>
        <w:rPr>
          <w:rFonts w:ascii="Poppins" w:eastAsia="Times New Roman" w:hAnsi="Poppins" w:cs="Poppins"/>
          <w:sz w:val="20"/>
          <w:szCs w:val="20"/>
        </w:rPr>
      </w:pPr>
      <w:r w:rsidRPr="002D42B0">
        <w:rPr>
          <w:rFonts w:ascii="Poppins" w:eastAsia="Times New Roman" w:hAnsi="Poppins" w:cs="Poppins"/>
          <w:sz w:val="20"/>
          <w:szCs w:val="20"/>
        </w:rPr>
        <w:t xml:space="preserve">There is more information about recruitment and vetting procedures on the Girlguiding website </w:t>
      </w:r>
      <w:hyperlink r:id="rId11" w:history="1">
        <w:r w:rsidRPr="002D42B0">
          <w:rPr>
            <w:rStyle w:val="Hyperlink"/>
            <w:rFonts w:ascii="Poppins" w:eastAsia="Times New Roman" w:hAnsi="Poppins" w:cs="Poppins"/>
            <w:color w:val="auto"/>
            <w:sz w:val="20"/>
            <w:szCs w:val="20"/>
          </w:rPr>
          <w:t>here</w:t>
        </w:r>
      </w:hyperlink>
      <w:r w:rsidRPr="002D42B0">
        <w:rPr>
          <w:rFonts w:ascii="Poppins" w:eastAsia="Times New Roman" w:hAnsi="Poppins" w:cs="Poppins"/>
          <w:sz w:val="20"/>
          <w:szCs w:val="20"/>
        </w:rPr>
        <w:t>.</w:t>
      </w:r>
    </w:p>
    <w:p w14:paraId="0FAC88D7" w14:textId="77777777" w:rsidR="00737D5E" w:rsidRPr="002D004A" w:rsidRDefault="00737D5E" w:rsidP="002D004A">
      <w:pPr>
        <w:shd w:val="clear" w:color="auto" w:fill="FFFFFF"/>
        <w:rPr>
          <w:rFonts w:eastAsia="Times New Roman" w:cs="Arial"/>
          <w:color w:val="000000"/>
        </w:rPr>
      </w:pPr>
    </w:p>
    <w:p w14:paraId="18FB8C39" w14:textId="7FB26B68" w:rsidR="002D004A" w:rsidRPr="002D004A" w:rsidRDefault="002D004A" w:rsidP="002A6565">
      <w:pPr>
        <w:rPr>
          <w:lang w:val="en-US"/>
        </w:rPr>
      </w:pPr>
    </w:p>
    <w:sectPr w:rsidR="002D004A" w:rsidRPr="002D004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25A3" w14:textId="77777777" w:rsidR="00620CDD" w:rsidRDefault="00620CDD" w:rsidP="00620CDD">
      <w:pPr>
        <w:spacing w:after="0" w:line="240" w:lineRule="auto"/>
      </w:pPr>
      <w:r>
        <w:separator/>
      </w:r>
    </w:p>
  </w:endnote>
  <w:endnote w:type="continuationSeparator" w:id="0">
    <w:p w14:paraId="1CFBAFF8" w14:textId="77777777" w:rsidR="00620CDD" w:rsidRDefault="00620CDD" w:rsidP="0062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EDB7" w14:textId="77777777" w:rsidR="00620CDD" w:rsidRDefault="00620CDD" w:rsidP="00620CDD">
      <w:pPr>
        <w:spacing w:after="0" w:line="240" w:lineRule="auto"/>
      </w:pPr>
      <w:r>
        <w:separator/>
      </w:r>
    </w:p>
  </w:footnote>
  <w:footnote w:type="continuationSeparator" w:id="0">
    <w:p w14:paraId="3FF6127D" w14:textId="77777777" w:rsidR="00620CDD" w:rsidRDefault="00620CDD" w:rsidP="0062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17DF" w14:textId="277D0C7A" w:rsidR="002D42B0" w:rsidRDefault="00897A24" w:rsidP="002D42B0">
    <w:pPr>
      <w:spacing w:before="240"/>
      <w:jc w:val="right"/>
      <w:rPr>
        <w:rFonts w:ascii="Poppins SemiBold" w:hAnsi="Poppins SemiBold" w:cs="Poppins SemiBold"/>
        <w:color w:val="007BC4"/>
        <w:sz w:val="44"/>
        <w:szCs w:val="48"/>
      </w:rPr>
    </w:pPr>
    <w:r>
      <w:rPr>
        <w:rFonts w:ascii="Poppins" w:hAnsi="Poppins" w:cs="Poppins"/>
        <w:noProof/>
      </w:rPr>
      <w:drawing>
        <wp:inline distT="0" distB="0" distL="0" distR="0" wp14:anchorId="55C9A458" wp14:editId="0D5E072F">
          <wp:extent cx="638175" cy="708755"/>
          <wp:effectExtent l="0" t="0" r="0" b="0"/>
          <wp:docPr id="1862397993" name="Picture 1862397993" descr="A blue logo with a star and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97993" name="Picture 4" descr="A blue logo with a star and a black background&#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25310" r="25229"/>
                  <a:stretch/>
                </pic:blipFill>
                <pic:spPr bwMode="auto">
                  <a:xfrm>
                    <a:off x="0" y="0"/>
                    <a:ext cx="648909" cy="720677"/>
                  </a:xfrm>
                  <a:prstGeom prst="rect">
                    <a:avLst/>
                  </a:prstGeom>
                  <a:noFill/>
                  <a:ln>
                    <a:noFill/>
                  </a:ln>
                  <a:extLst>
                    <a:ext uri="{53640926-AAD7-44D8-BBD7-CCE9431645EC}">
                      <a14:shadowObscured xmlns:a14="http://schemas.microsoft.com/office/drawing/2010/main"/>
                    </a:ext>
                  </a:extLst>
                </pic:spPr>
              </pic:pic>
            </a:graphicData>
          </a:graphic>
        </wp:inline>
      </w:drawing>
    </w:r>
    <w:r w:rsidR="002D42B0">
      <w:tab/>
    </w:r>
    <w:r w:rsidR="002D42B0">
      <w:tab/>
    </w:r>
    <w:r w:rsidR="002D42B0" w:rsidRPr="002D42B0">
      <w:rPr>
        <w:rFonts w:ascii="Poppins SemiBold" w:hAnsi="Poppins SemiBold" w:cs="Poppins SemiBold"/>
        <w:sz w:val="24"/>
        <w:szCs w:val="24"/>
      </w:rPr>
      <w:t>‘A Safe Space’ and PVG compliance –</w:t>
    </w:r>
    <w:r w:rsidR="001B1688">
      <w:rPr>
        <w:rFonts w:ascii="Poppins SemiBold" w:hAnsi="Poppins SemiBold" w:cs="Poppins SemiBold"/>
        <w:sz w:val="24"/>
        <w:szCs w:val="24"/>
      </w:rPr>
      <w:t xml:space="preserve"> </w:t>
    </w:r>
    <w:r w:rsidR="002D42B0" w:rsidRPr="002D42B0">
      <w:rPr>
        <w:rFonts w:ascii="Poppins SemiBold" w:hAnsi="Poppins SemiBold" w:cs="Poppins SemiBold"/>
        <w:sz w:val="24"/>
        <w:szCs w:val="24"/>
      </w:rPr>
      <w:t>good practice</w:t>
    </w:r>
  </w:p>
  <w:p w14:paraId="5809D9C5" w14:textId="07F58029" w:rsidR="00620CDD" w:rsidRPr="00620CDD" w:rsidRDefault="00620CDD" w:rsidP="002D4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94CDB"/>
    <w:multiLevelType w:val="hybridMultilevel"/>
    <w:tmpl w:val="BCD02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88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4A"/>
    <w:rsid w:val="00031D89"/>
    <w:rsid w:val="001B1688"/>
    <w:rsid w:val="001B3C85"/>
    <w:rsid w:val="00203422"/>
    <w:rsid w:val="00254C3F"/>
    <w:rsid w:val="0029094E"/>
    <w:rsid w:val="002A6565"/>
    <w:rsid w:val="002D004A"/>
    <w:rsid w:val="002D42B0"/>
    <w:rsid w:val="004067E1"/>
    <w:rsid w:val="00537936"/>
    <w:rsid w:val="005F292D"/>
    <w:rsid w:val="00620CDD"/>
    <w:rsid w:val="0070597C"/>
    <w:rsid w:val="00737D5E"/>
    <w:rsid w:val="00825900"/>
    <w:rsid w:val="00880022"/>
    <w:rsid w:val="00897A24"/>
    <w:rsid w:val="008C2C06"/>
    <w:rsid w:val="008C7EB3"/>
    <w:rsid w:val="00C4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8D8EDA"/>
  <w15:chartTrackingRefBased/>
  <w15:docId w15:val="{CB0560AB-60C9-4140-B3C0-B8A737D1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elementtoproof">
    <w:name w:val="x_x_x_x_x_x_x_elementtoproof"/>
    <w:basedOn w:val="DefaultParagraphFont"/>
    <w:rsid w:val="002D004A"/>
  </w:style>
  <w:style w:type="character" w:customStyle="1" w:styleId="xcontentpasted0">
    <w:name w:val="x_contentpasted0"/>
    <w:basedOn w:val="DefaultParagraphFont"/>
    <w:rsid w:val="002D004A"/>
  </w:style>
  <w:style w:type="character" w:customStyle="1" w:styleId="xmarkatjrh40y4">
    <w:name w:val="x_markatjrh40y4"/>
    <w:basedOn w:val="DefaultParagraphFont"/>
    <w:rsid w:val="002D004A"/>
  </w:style>
  <w:style w:type="character" w:customStyle="1" w:styleId="xmarkkkxyo4npb">
    <w:name w:val="x_markkkxyo4npb"/>
    <w:basedOn w:val="DefaultParagraphFont"/>
    <w:rsid w:val="002D004A"/>
  </w:style>
  <w:style w:type="paragraph" w:styleId="ListParagraph">
    <w:name w:val="List Paragraph"/>
    <w:basedOn w:val="Normal"/>
    <w:uiPriority w:val="34"/>
    <w:qFormat/>
    <w:rsid w:val="00203422"/>
    <w:pPr>
      <w:ind w:left="720"/>
      <w:contextualSpacing/>
    </w:pPr>
  </w:style>
  <w:style w:type="character" w:styleId="Hyperlink">
    <w:name w:val="Hyperlink"/>
    <w:basedOn w:val="DefaultParagraphFont"/>
    <w:uiPriority w:val="99"/>
    <w:unhideWhenUsed/>
    <w:rsid w:val="00203422"/>
    <w:rPr>
      <w:color w:val="0563C1" w:themeColor="hyperlink"/>
      <w:u w:val="single"/>
    </w:rPr>
  </w:style>
  <w:style w:type="character" w:styleId="UnresolvedMention">
    <w:name w:val="Unresolved Mention"/>
    <w:basedOn w:val="DefaultParagraphFont"/>
    <w:uiPriority w:val="99"/>
    <w:semiHidden/>
    <w:unhideWhenUsed/>
    <w:rsid w:val="00203422"/>
    <w:rPr>
      <w:color w:val="605E5C"/>
      <w:shd w:val="clear" w:color="auto" w:fill="E1DFDD"/>
    </w:rPr>
  </w:style>
  <w:style w:type="paragraph" w:styleId="Revision">
    <w:name w:val="Revision"/>
    <w:hidden/>
    <w:uiPriority w:val="99"/>
    <w:semiHidden/>
    <w:rsid w:val="004067E1"/>
    <w:pPr>
      <w:spacing w:after="0" w:line="240" w:lineRule="auto"/>
    </w:pPr>
  </w:style>
  <w:style w:type="paragraph" w:styleId="Header">
    <w:name w:val="header"/>
    <w:basedOn w:val="Normal"/>
    <w:link w:val="HeaderChar"/>
    <w:uiPriority w:val="99"/>
    <w:unhideWhenUsed/>
    <w:rsid w:val="00620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CDD"/>
  </w:style>
  <w:style w:type="paragraph" w:styleId="Footer">
    <w:name w:val="footer"/>
    <w:basedOn w:val="Normal"/>
    <w:link w:val="FooterChar"/>
    <w:uiPriority w:val="99"/>
    <w:unhideWhenUsed/>
    <w:rsid w:val="00620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CDD"/>
  </w:style>
  <w:style w:type="character" w:styleId="FollowedHyperlink">
    <w:name w:val="FollowedHyperlink"/>
    <w:basedOn w:val="DefaultParagraphFont"/>
    <w:uiPriority w:val="99"/>
    <w:semiHidden/>
    <w:unhideWhenUsed/>
    <w:rsid w:val="00897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rlguiding.org.uk/making-guiding-happen/policies/recruitment-and-vetting-policy/recruitment-procedures/" TargetMode="External"/><Relationship Id="rId5" Type="http://schemas.openxmlformats.org/officeDocument/2006/relationships/styles" Target="styles.xml"/><Relationship Id="rId10" Type="http://schemas.openxmlformats.org/officeDocument/2006/relationships/hyperlink" Target="mailto:governance@girlguiding-sco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3" ma:contentTypeDescription="Create a new document." ma:contentTypeScope="" ma:versionID="c5042acad7b4c9d31233d1141a13fc29">
  <xsd:schema xmlns:xsd="http://www.w3.org/2001/XMLSchema" xmlns:xs="http://www.w3.org/2001/XMLSchema" xmlns:p="http://schemas.microsoft.com/office/2006/metadata/properties" xmlns:ns2="b4384751-9312-4857-a011-d594bf0aeefd" targetNamespace="http://schemas.microsoft.com/office/2006/metadata/properties" ma:root="true" ma:fieldsID="0387ca720796344ec641b263cc4dfad7"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5C2C2-A1C0-49E7-8B33-05306500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D7D1E-DB27-4179-A12B-FE2D8CF69D88}">
  <ds:schemaRefs>
    <ds:schemaRef ds:uri="http://schemas.microsoft.com/sharepoint/v3/contenttype/forms"/>
  </ds:schemaRefs>
</ds:datastoreItem>
</file>

<file path=customXml/itemProps3.xml><?xml version="1.0" encoding="utf-8"?>
<ds:datastoreItem xmlns:ds="http://schemas.openxmlformats.org/officeDocument/2006/customXml" ds:itemID="{8F535DE2-BEC2-46D1-810F-E5D54EB87CFF}">
  <ds:schemaRef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b4384751-9312-4857-a011-d594bf0aeef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Campbell</dc:creator>
  <cp:keywords/>
  <dc:description/>
  <cp:lastModifiedBy>Cat Campbell</cp:lastModifiedBy>
  <cp:revision>4</cp:revision>
  <dcterms:created xsi:type="dcterms:W3CDTF">2024-02-22T15:37:00Z</dcterms:created>
  <dcterms:modified xsi:type="dcterms:W3CDTF">2024-02-22T15:48:00Z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0x0101002B40C3EFC832814E95BC754F291C956B</vt:lpwstr>
  </property>
</Properties>
</file>