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A3E1" w14:textId="77777777" w:rsidR="00112B76" w:rsidRDefault="00112B76">
      <w:pPr>
        <w:spacing w:after="0"/>
        <w:rPr>
          <w:rFonts w:ascii="Trebuchet MS" w:hAnsi="Trebuchet MS" w:cs="Trebuchet MS"/>
          <w:b/>
          <w:bCs/>
        </w:rPr>
      </w:pPr>
    </w:p>
    <w:p w14:paraId="4D1922C8" w14:textId="565FE472" w:rsidR="00112B76" w:rsidRPr="00C24C7B" w:rsidRDefault="00FB32A9" w:rsidP="00C24C7B">
      <w:pPr>
        <w:spacing w:after="0" w:line="240" w:lineRule="auto"/>
        <w:jc w:val="center"/>
        <w:rPr>
          <w:rFonts w:ascii="Poppins" w:hAnsi="Poppins" w:cs="Poppins"/>
          <w:b/>
          <w:bCs/>
          <w:sz w:val="24"/>
          <w:szCs w:val="24"/>
        </w:rPr>
      </w:pPr>
      <w:r w:rsidRPr="00C24C7B">
        <w:rPr>
          <w:rFonts w:ascii="Poppins" w:hAnsi="Poppins" w:cs="Poppins"/>
          <w:b/>
          <w:bCs/>
          <w:sz w:val="24"/>
          <w:szCs w:val="24"/>
        </w:rPr>
        <w:t>Girlguiding</w:t>
      </w:r>
      <w:r w:rsidR="00112B76" w:rsidRPr="00C24C7B">
        <w:rPr>
          <w:rFonts w:ascii="Poppins" w:hAnsi="Poppins" w:cs="Poppins"/>
          <w:b/>
          <w:bCs/>
          <w:sz w:val="24"/>
          <w:szCs w:val="24"/>
        </w:rPr>
        <w:t xml:space="preserve"> [   ]</w:t>
      </w:r>
    </w:p>
    <w:p w14:paraId="58583124" w14:textId="5DE3ED20" w:rsidR="00112B76" w:rsidRPr="00C24C7B" w:rsidRDefault="00FB32A9" w:rsidP="00C24C7B">
      <w:pPr>
        <w:spacing w:after="0" w:line="240" w:lineRule="auto"/>
        <w:jc w:val="center"/>
        <w:rPr>
          <w:rFonts w:ascii="Poppins" w:hAnsi="Poppins" w:cs="Poppins"/>
          <w:sz w:val="24"/>
          <w:szCs w:val="24"/>
        </w:rPr>
      </w:pPr>
      <w:r w:rsidRPr="00C24C7B">
        <w:rPr>
          <w:rFonts w:ascii="Poppins" w:hAnsi="Poppins" w:cs="Poppins"/>
          <w:b/>
          <w:bCs/>
          <w:sz w:val="24"/>
          <w:szCs w:val="24"/>
        </w:rPr>
        <w:t>Policy on financial support for members</w:t>
      </w:r>
    </w:p>
    <w:p w14:paraId="4A620DCA" w14:textId="77777777" w:rsidR="00112B76" w:rsidRPr="007B2A1E" w:rsidRDefault="00112B76">
      <w:pPr>
        <w:spacing w:after="0"/>
        <w:jc w:val="both"/>
        <w:rPr>
          <w:rFonts w:ascii="Poppins" w:hAnsi="Poppins" w:cs="Poppins"/>
          <w:sz w:val="20"/>
          <w:szCs w:val="20"/>
        </w:rPr>
      </w:pPr>
    </w:p>
    <w:p w14:paraId="2EB7E4D0" w14:textId="77777777" w:rsidR="00112B76" w:rsidRPr="007B2A1E" w:rsidRDefault="00112B76">
      <w:pPr>
        <w:pStyle w:val="ListParagraph"/>
        <w:numPr>
          <w:ilvl w:val="0"/>
          <w:numId w:val="3"/>
        </w:numPr>
        <w:spacing w:after="0"/>
        <w:ind w:left="567" w:hanging="567"/>
        <w:jc w:val="both"/>
        <w:rPr>
          <w:rFonts w:ascii="Poppins" w:hAnsi="Poppins" w:cs="Poppins"/>
          <w:b/>
          <w:bCs/>
          <w:sz w:val="20"/>
          <w:szCs w:val="20"/>
        </w:rPr>
      </w:pPr>
      <w:r w:rsidRPr="007B2A1E">
        <w:rPr>
          <w:rFonts w:ascii="Poppins" w:hAnsi="Poppins" w:cs="Poppins"/>
          <w:b/>
          <w:bCs/>
          <w:sz w:val="20"/>
          <w:szCs w:val="20"/>
        </w:rPr>
        <w:t>Introduction</w:t>
      </w:r>
    </w:p>
    <w:p w14:paraId="5FD1BEA7" w14:textId="77777777" w:rsidR="00112B76" w:rsidRPr="007B2A1E" w:rsidRDefault="00112B76">
      <w:pPr>
        <w:spacing w:after="0"/>
        <w:ind w:left="567"/>
        <w:jc w:val="both"/>
        <w:rPr>
          <w:rFonts w:ascii="Poppins" w:hAnsi="Poppins" w:cs="Poppins"/>
          <w:b/>
          <w:bCs/>
          <w:sz w:val="20"/>
          <w:szCs w:val="20"/>
        </w:rPr>
      </w:pPr>
    </w:p>
    <w:p w14:paraId="0C8BE443" w14:textId="77777777" w:rsidR="00112B76" w:rsidRPr="007B2A1E" w:rsidRDefault="00112B76">
      <w:pPr>
        <w:spacing w:after="0"/>
        <w:ind w:left="567"/>
        <w:jc w:val="both"/>
        <w:rPr>
          <w:rFonts w:ascii="Poppins" w:hAnsi="Poppins" w:cs="Poppins"/>
          <w:sz w:val="20"/>
          <w:szCs w:val="20"/>
        </w:rPr>
      </w:pPr>
      <w:r w:rsidRPr="007B2A1E">
        <w:rPr>
          <w:rFonts w:ascii="Poppins" w:hAnsi="Poppins" w:cs="Poppins"/>
          <w:sz w:val="20"/>
          <w:szCs w:val="20"/>
        </w:rPr>
        <w:t>Girlguiding [   ] wishes to provide financial support to members to enable them to participate as fully as possible in all aspects of guiding.</w:t>
      </w:r>
    </w:p>
    <w:p w14:paraId="6DC09EC7" w14:textId="77777777" w:rsidR="00112B76" w:rsidRPr="007B2A1E" w:rsidRDefault="00112B76">
      <w:pPr>
        <w:spacing w:after="0"/>
        <w:ind w:left="567"/>
        <w:jc w:val="both"/>
        <w:rPr>
          <w:rFonts w:ascii="Poppins" w:hAnsi="Poppins" w:cs="Poppins"/>
          <w:sz w:val="20"/>
          <w:szCs w:val="20"/>
        </w:rPr>
      </w:pPr>
    </w:p>
    <w:p w14:paraId="11981A3A" w14:textId="77777777" w:rsidR="00112B76" w:rsidRPr="007B2A1E" w:rsidRDefault="00112B76">
      <w:pPr>
        <w:spacing w:after="0"/>
        <w:ind w:left="567"/>
        <w:jc w:val="both"/>
        <w:rPr>
          <w:rFonts w:ascii="Poppins" w:hAnsi="Poppins" w:cs="Poppins"/>
          <w:sz w:val="20"/>
          <w:szCs w:val="20"/>
        </w:rPr>
      </w:pPr>
      <w:r w:rsidRPr="007B2A1E">
        <w:rPr>
          <w:rFonts w:ascii="Poppins" w:hAnsi="Poppins" w:cs="Poppins"/>
          <w:sz w:val="20"/>
          <w:szCs w:val="20"/>
        </w:rPr>
        <w:t xml:space="preserve">While the county will make every effort to contribute financially to the costs of training, events and activities, and travel, the total amount given may vary depending on budget constraints in any given year. Girlguiding [   ] wishes to ensure that all members are aware that each request for financial support will be treated consistently and fairly. There are suggestions for other sources on funding at the end of this policy. </w:t>
      </w:r>
    </w:p>
    <w:p w14:paraId="1332E622" w14:textId="77777777" w:rsidR="00112B76" w:rsidRPr="007B2A1E" w:rsidRDefault="00112B76">
      <w:pPr>
        <w:spacing w:after="0"/>
        <w:ind w:left="567"/>
        <w:jc w:val="both"/>
        <w:rPr>
          <w:rFonts w:ascii="Poppins" w:hAnsi="Poppins" w:cs="Poppins"/>
          <w:sz w:val="20"/>
          <w:szCs w:val="20"/>
        </w:rPr>
      </w:pPr>
    </w:p>
    <w:p w14:paraId="22B36FA2" w14:textId="77777777" w:rsidR="00112B76" w:rsidRPr="007B2A1E" w:rsidRDefault="00112B76">
      <w:pPr>
        <w:spacing w:after="0"/>
        <w:ind w:left="567"/>
        <w:jc w:val="both"/>
        <w:rPr>
          <w:rFonts w:ascii="Poppins" w:hAnsi="Poppins" w:cs="Poppins"/>
          <w:sz w:val="20"/>
          <w:szCs w:val="20"/>
        </w:rPr>
      </w:pPr>
      <w:r w:rsidRPr="007B2A1E">
        <w:rPr>
          <w:rFonts w:ascii="Poppins" w:hAnsi="Poppins" w:cs="Poppins"/>
          <w:sz w:val="20"/>
          <w:szCs w:val="20"/>
        </w:rPr>
        <w:t xml:space="preserve">Where the policy states </w:t>
      </w:r>
      <w:r w:rsidRPr="007B2A1E">
        <w:rPr>
          <w:rFonts w:ascii="Poppins" w:hAnsi="Poppins" w:cs="Poppins"/>
          <w:b/>
          <w:bCs/>
          <w:sz w:val="20"/>
          <w:szCs w:val="20"/>
        </w:rPr>
        <w:t xml:space="preserve">up to a given %, </w:t>
      </w:r>
      <w:r w:rsidRPr="007B2A1E">
        <w:rPr>
          <w:rFonts w:ascii="Poppins" w:hAnsi="Poppins" w:cs="Poppins"/>
          <w:sz w:val="20"/>
          <w:szCs w:val="20"/>
        </w:rPr>
        <w:t xml:space="preserve">this means an amount up to a maximum of that % of the total cost may be given. Members should be made aware that they may not receive the maximum amount. </w:t>
      </w:r>
    </w:p>
    <w:p w14:paraId="58CE660D" w14:textId="77777777" w:rsidR="00112B76" w:rsidRPr="007B2A1E" w:rsidRDefault="00112B76">
      <w:pPr>
        <w:spacing w:after="0"/>
        <w:ind w:left="567"/>
        <w:jc w:val="both"/>
        <w:rPr>
          <w:rFonts w:ascii="Poppins" w:hAnsi="Poppins" w:cs="Poppins"/>
          <w:sz w:val="20"/>
          <w:szCs w:val="20"/>
        </w:rPr>
      </w:pPr>
    </w:p>
    <w:p w14:paraId="012DF684" w14:textId="05507553" w:rsidR="00112B76" w:rsidRPr="007B2A1E" w:rsidRDefault="00112B76">
      <w:pPr>
        <w:spacing w:after="0"/>
        <w:ind w:left="567"/>
        <w:jc w:val="both"/>
        <w:rPr>
          <w:rFonts w:ascii="Poppins" w:hAnsi="Poppins" w:cs="Poppins"/>
          <w:sz w:val="20"/>
          <w:szCs w:val="20"/>
        </w:rPr>
      </w:pPr>
      <w:r w:rsidRPr="007B2A1E">
        <w:rPr>
          <w:rFonts w:ascii="Poppins" w:hAnsi="Poppins" w:cs="Poppins"/>
          <w:sz w:val="20"/>
          <w:szCs w:val="20"/>
        </w:rPr>
        <w:t>The</w:t>
      </w:r>
      <w:r w:rsidRPr="007B2A1E">
        <w:rPr>
          <w:rFonts w:ascii="Poppins" w:hAnsi="Poppins" w:cs="Poppins"/>
          <w:color w:val="FF0000"/>
          <w:sz w:val="20"/>
          <w:szCs w:val="20"/>
        </w:rPr>
        <w:t xml:space="preserve"> </w:t>
      </w:r>
      <w:r w:rsidRPr="007B2A1E">
        <w:rPr>
          <w:rFonts w:ascii="Poppins" w:hAnsi="Poppins" w:cs="Poppins"/>
          <w:i/>
          <w:iCs/>
          <w:color w:val="FF0000"/>
          <w:sz w:val="20"/>
          <w:szCs w:val="20"/>
        </w:rPr>
        <w:t xml:space="preserve">(Insert here details of the </w:t>
      </w:r>
      <w:r w:rsidR="00B2714A" w:rsidRPr="007B2A1E">
        <w:rPr>
          <w:rFonts w:ascii="Poppins" w:hAnsi="Poppins" w:cs="Poppins"/>
          <w:i/>
          <w:iCs/>
          <w:color w:val="FF0000"/>
          <w:sz w:val="20"/>
          <w:szCs w:val="20"/>
        </w:rPr>
        <w:t xml:space="preserve">team /committee </w:t>
      </w:r>
      <w:r w:rsidRPr="007B2A1E">
        <w:rPr>
          <w:rFonts w:ascii="Poppins" w:hAnsi="Poppins" w:cs="Poppins"/>
          <w:i/>
          <w:iCs/>
          <w:color w:val="FF0000"/>
          <w:sz w:val="20"/>
          <w:szCs w:val="20"/>
        </w:rPr>
        <w:t>etc. responsible)</w:t>
      </w:r>
      <w:r w:rsidRPr="007B2A1E">
        <w:rPr>
          <w:rFonts w:ascii="Poppins" w:hAnsi="Poppins" w:cs="Poppins"/>
          <w:color w:val="FF0000"/>
          <w:sz w:val="20"/>
          <w:szCs w:val="20"/>
        </w:rPr>
        <w:t xml:space="preserve"> </w:t>
      </w:r>
      <w:r w:rsidRPr="007B2A1E">
        <w:rPr>
          <w:rFonts w:ascii="Poppins" w:hAnsi="Poppins" w:cs="Poppins"/>
          <w:sz w:val="20"/>
          <w:szCs w:val="20"/>
        </w:rPr>
        <w:t xml:space="preserve">has responsibility for considering all financial support requests, in line with this </w:t>
      </w:r>
      <w:r w:rsidR="00B2714A">
        <w:rPr>
          <w:rFonts w:ascii="Poppins" w:hAnsi="Poppins" w:cs="Poppins"/>
          <w:sz w:val="20"/>
          <w:szCs w:val="20"/>
        </w:rPr>
        <w:t>c</w:t>
      </w:r>
      <w:r w:rsidRPr="007B2A1E">
        <w:rPr>
          <w:rFonts w:ascii="Poppins" w:hAnsi="Poppins" w:cs="Poppins"/>
          <w:sz w:val="20"/>
          <w:szCs w:val="20"/>
        </w:rPr>
        <w:t>ounty policy, for monitoring the costs of this against the budget allocation, and for reporting on uptake to each meeting of the</w:t>
      </w:r>
      <w:r w:rsidR="00AB697E" w:rsidRPr="007B2A1E">
        <w:rPr>
          <w:rFonts w:ascii="Poppins" w:hAnsi="Poppins" w:cs="Poppins"/>
          <w:sz w:val="20"/>
          <w:szCs w:val="20"/>
        </w:rPr>
        <w:t xml:space="preserve"> </w:t>
      </w:r>
      <w:r w:rsidR="00C17BDF" w:rsidRPr="007B2A1E">
        <w:rPr>
          <w:rFonts w:ascii="Poppins" w:hAnsi="Poppins" w:cs="Poppins"/>
          <w:sz w:val="20"/>
          <w:szCs w:val="20"/>
        </w:rPr>
        <w:t>county executive</w:t>
      </w:r>
      <w:r w:rsidRPr="007B2A1E">
        <w:rPr>
          <w:rFonts w:ascii="Poppins" w:hAnsi="Poppins" w:cs="Poppins"/>
          <w:sz w:val="20"/>
          <w:szCs w:val="20"/>
        </w:rPr>
        <w:t>.</w:t>
      </w:r>
    </w:p>
    <w:p w14:paraId="5B56C7BF" w14:textId="77777777" w:rsidR="00112B76" w:rsidRPr="007B2A1E" w:rsidRDefault="00112B76">
      <w:pPr>
        <w:spacing w:after="0"/>
        <w:ind w:left="567"/>
        <w:jc w:val="both"/>
        <w:rPr>
          <w:rFonts w:ascii="Poppins" w:hAnsi="Poppins" w:cs="Poppins"/>
          <w:sz w:val="20"/>
          <w:szCs w:val="20"/>
        </w:rPr>
      </w:pPr>
    </w:p>
    <w:p w14:paraId="2B39C128" w14:textId="77777777" w:rsidR="00112B76" w:rsidRPr="007B2A1E" w:rsidRDefault="00112B76">
      <w:pPr>
        <w:spacing w:after="0"/>
        <w:ind w:left="567"/>
        <w:jc w:val="both"/>
        <w:rPr>
          <w:rFonts w:ascii="Poppins" w:hAnsi="Poppins" w:cs="Poppins"/>
          <w:sz w:val="20"/>
          <w:szCs w:val="20"/>
        </w:rPr>
      </w:pPr>
      <w:r w:rsidRPr="007B2A1E">
        <w:rPr>
          <w:rFonts w:ascii="Poppins" w:hAnsi="Poppins" w:cs="Poppins"/>
          <w:sz w:val="20"/>
          <w:szCs w:val="20"/>
        </w:rPr>
        <w:t xml:space="preserve">If an application is approved, a claim form will be required to be submitted so that payment may be made. </w:t>
      </w:r>
    </w:p>
    <w:p w14:paraId="61B3E782" w14:textId="77777777" w:rsidR="00112B76" w:rsidRPr="007B2A1E" w:rsidRDefault="00112B76">
      <w:pPr>
        <w:spacing w:after="0"/>
        <w:jc w:val="both"/>
        <w:rPr>
          <w:rFonts w:ascii="Poppins" w:hAnsi="Poppins" w:cs="Poppins"/>
          <w:sz w:val="20"/>
          <w:szCs w:val="20"/>
        </w:rPr>
      </w:pPr>
    </w:p>
    <w:p w14:paraId="4DC5471C" w14:textId="77777777" w:rsidR="00112B76" w:rsidRPr="007B2A1E" w:rsidRDefault="00112B76">
      <w:pPr>
        <w:spacing w:after="0"/>
        <w:ind w:left="567" w:hanging="567"/>
        <w:jc w:val="both"/>
        <w:rPr>
          <w:rFonts w:ascii="Poppins" w:hAnsi="Poppins" w:cs="Poppins"/>
          <w:b/>
          <w:bCs/>
          <w:sz w:val="20"/>
          <w:szCs w:val="20"/>
        </w:rPr>
      </w:pPr>
      <w:r w:rsidRPr="007B2A1E">
        <w:rPr>
          <w:rFonts w:ascii="Poppins" w:hAnsi="Poppins" w:cs="Poppins"/>
          <w:b/>
          <w:bCs/>
          <w:sz w:val="20"/>
          <w:szCs w:val="20"/>
        </w:rPr>
        <w:t>2</w:t>
      </w:r>
      <w:r w:rsidRPr="007B2A1E">
        <w:rPr>
          <w:rFonts w:ascii="Poppins" w:hAnsi="Poppins" w:cs="Poppins"/>
          <w:b/>
          <w:bCs/>
          <w:sz w:val="20"/>
          <w:szCs w:val="20"/>
        </w:rPr>
        <w:tab/>
        <w:t>Who Can Help?</w:t>
      </w:r>
    </w:p>
    <w:p w14:paraId="2445D1B1" w14:textId="77777777" w:rsidR="00112B76" w:rsidRPr="007B2A1E" w:rsidRDefault="00112B76">
      <w:pPr>
        <w:spacing w:after="0"/>
        <w:jc w:val="both"/>
        <w:rPr>
          <w:rFonts w:ascii="Poppins" w:hAnsi="Poppins" w:cs="Poppins"/>
          <w:b/>
          <w:bCs/>
          <w:sz w:val="20"/>
          <w:szCs w:val="20"/>
        </w:rPr>
      </w:pPr>
    </w:p>
    <w:p w14:paraId="258A48F2" w14:textId="4B1659C3" w:rsidR="00112B76" w:rsidRPr="007B2A1E" w:rsidRDefault="00112B76">
      <w:pPr>
        <w:spacing w:after="0"/>
        <w:ind w:left="567"/>
        <w:jc w:val="both"/>
        <w:rPr>
          <w:rFonts w:ascii="Poppins" w:hAnsi="Poppins" w:cs="Poppins"/>
          <w:sz w:val="20"/>
          <w:szCs w:val="20"/>
        </w:rPr>
      </w:pPr>
      <w:r w:rsidRPr="007B2A1E">
        <w:rPr>
          <w:rFonts w:ascii="Poppins" w:hAnsi="Poppins" w:cs="Poppins"/>
          <w:sz w:val="20"/>
          <w:szCs w:val="20"/>
        </w:rPr>
        <w:t xml:space="preserve">Your </w:t>
      </w:r>
      <w:r w:rsidR="00C17BDF" w:rsidRPr="007B2A1E">
        <w:rPr>
          <w:rFonts w:ascii="Poppins" w:hAnsi="Poppins" w:cs="Poppins"/>
          <w:sz w:val="20"/>
          <w:szCs w:val="20"/>
        </w:rPr>
        <w:t xml:space="preserve">division/district commissioner </w:t>
      </w:r>
      <w:r w:rsidRPr="007B2A1E">
        <w:rPr>
          <w:rFonts w:ascii="Poppins" w:hAnsi="Poppins" w:cs="Poppins"/>
          <w:i/>
          <w:iCs/>
          <w:color w:val="FF0000"/>
          <w:sz w:val="20"/>
          <w:szCs w:val="20"/>
        </w:rPr>
        <w:t>(amend as applicable)</w:t>
      </w:r>
      <w:r w:rsidRPr="007B2A1E">
        <w:rPr>
          <w:rFonts w:ascii="Poppins" w:hAnsi="Poppins" w:cs="Poppins"/>
          <w:color w:val="FF0000"/>
          <w:sz w:val="20"/>
          <w:szCs w:val="20"/>
        </w:rPr>
        <w:t xml:space="preserve"> </w:t>
      </w:r>
      <w:r w:rsidRPr="007B2A1E">
        <w:rPr>
          <w:rFonts w:ascii="Poppins" w:hAnsi="Poppins" w:cs="Poppins"/>
          <w:sz w:val="20"/>
          <w:szCs w:val="20"/>
        </w:rPr>
        <w:t>will be able to give advice and information about how and where to seek financial support, and where appropriate to help you complete the application forms.</w:t>
      </w:r>
    </w:p>
    <w:p w14:paraId="451D36FE" w14:textId="77777777" w:rsidR="00112B76" w:rsidRPr="007B2A1E" w:rsidRDefault="00112B76">
      <w:pPr>
        <w:spacing w:after="0"/>
        <w:jc w:val="both"/>
        <w:rPr>
          <w:rFonts w:ascii="Poppins" w:hAnsi="Poppins" w:cs="Poppins"/>
          <w:sz w:val="20"/>
          <w:szCs w:val="20"/>
        </w:rPr>
      </w:pPr>
    </w:p>
    <w:p w14:paraId="0CD38844" w14:textId="77777777" w:rsidR="00112B76" w:rsidRPr="007B2A1E" w:rsidRDefault="00112B76">
      <w:pPr>
        <w:pStyle w:val="ListParagraph"/>
        <w:spacing w:after="0"/>
        <w:ind w:left="567" w:hanging="567"/>
        <w:jc w:val="both"/>
        <w:rPr>
          <w:rFonts w:ascii="Poppins" w:hAnsi="Poppins" w:cs="Poppins"/>
          <w:b/>
          <w:bCs/>
          <w:color w:val="FF0000"/>
          <w:sz w:val="20"/>
          <w:szCs w:val="20"/>
        </w:rPr>
      </w:pPr>
      <w:r w:rsidRPr="007B2A1E">
        <w:rPr>
          <w:rFonts w:ascii="Poppins" w:hAnsi="Poppins" w:cs="Poppins"/>
          <w:b/>
          <w:bCs/>
          <w:sz w:val="20"/>
          <w:szCs w:val="20"/>
        </w:rPr>
        <w:t>3</w:t>
      </w:r>
      <w:r w:rsidRPr="007B2A1E">
        <w:rPr>
          <w:rFonts w:ascii="Poppins" w:hAnsi="Poppins" w:cs="Poppins"/>
          <w:b/>
          <w:bCs/>
          <w:sz w:val="20"/>
          <w:szCs w:val="20"/>
        </w:rPr>
        <w:tab/>
        <w:t>What will Girlguiding [   ] Provide Financial Assistance For?</w:t>
      </w:r>
    </w:p>
    <w:p w14:paraId="2A1F51F3" w14:textId="77777777" w:rsidR="00112B76" w:rsidRPr="007B2A1E" w:rsidRDefault="00112B76">
      <w:pPr>
        <w:pStyle w:val="ListParagraph"/>
        <w:spacing w:after="0"/>
        <w:ind w:left="0"/>
        <w:jc w:val="both"/>
        <w:rPr>
          <w:rFonts w:ascii="Poppins" w:hAnsi="Poppins" w:cs="Poppins"/>
          <w:b/>
          <w:bCs/>
          <w:color w:val="FF0000"/>
          <w:sz w:val="20"/>
          <w:szCs w:val="20"/>
        </w:rPr>
      </w:pPr>
    </w:p>
    <w:p w14:paraId="0E97A86E" w14:textId="2B52AF0F" w:rsidR="00112B76" w:rsidRPr="007B2A1E" w:rsidRDefault="00112B76">
      <w:pPr>
        <w:pStyle w:val="ListParagraph"/>
        <w:spacing w:after="0"/>
        <w:ind w:left="567"/>
        <w:jc w:val="both"/>
        <w:rPr>
          <w:rFonts w:ascii="Poppins" w:hAnsi="Poppins" w:cs="Poppins"/>
          <w:b/>
          <w:bCs/>
          <w:color w:val="FF0000"/>
          <w:sz w:val="20"/>
          <w:szCs w:val="20"/>
        </w:rPr>
      </w:pPr>
      <w:r w:rsidRPr="007B2A1E">
        <w:rPr>
          <w:rFonts w:ascii="Poppins" w:hAnsi="Poppins" w:cs="Poppins"/>
          <w:b/>
          <w:bCs/>
          <w:i/>
          <w:iCs/>
          <w:color w:val="FF0000"/>
          <w:sz w:val="20"/>
          <w:szCs w:val="20"/>
        </w:rPr>
        <w:t xml:space="preserve">(Include in this section items which your county will provide financial assistance with. Below are some suggestions – you may wish to include some or all of these. These should be amended as appropriate to meet your </w:t>
      </w:r>
      <w:r w:rsidR="000E6692">
        <w:rPr>
          <w:rFonts w:ascii="Poppins" w:hAnsi="Poppins" w:cs="Poppins"/>
          <w:b/>
          <w:bCs/>
          <w:i/>
          <w:iCs/>
          <w:color w:val="FF0000"/>
          <w:sz w:val="20"/>
          <w:szCs w:val="20"/>
        </w:rPr>
        <w:t>c</w:t>
      </w:r>
      <w:r w:rsidRPr="007B2A1E">
        <w:rPr>
          <w:rFonts w:ascii="Poppins" w:hAnsi="Poppins" w:cs="Poppins"/>
          <w:b/>
          <w:bCs/>
          <w:i/>
          <w:iCs/>
          <w:color w:val="FF0000"/>
          <w:sz w:val="20"/>
          <w:szCs w:val="20"/>
        </w:rPr>
        <w:t>ounty’s requirements).</w:t>
      </w:r>
    </w:p>
    <w:p w14:paraId="6B252C92" w14:textId="77777777" w:rsidR="00112B76" w:rsidRPr="007B2A1E" w:rsidRDefault="00112B76">
      <w:pPr>
        <w:pStyle w:val="ListParagraph"/>
        <w:spacing w:after="0"/>
        <w:ind w:left="0"/>
        <w:jc w:val="both"/>
        <w:rPr>
          <w:rFonts w:ascii="Poppins" w:hAnsi="Poppins" w:cs="Poppins"/>
          <w:b/>
          <w:bCs/>
          <w:color w:val="FF0000"/>
          <w:sz w:val="20"/>
          <w:szCs w:val="20"/>
        </w:rPr>
      </w:pPr>
    </w:p>
    <w:p w14:paraId="0C2BC81D" w14:textId="77777777" w:rsidR="00112B76" w:rsidRPr="007B2A1E" w:rsidRDefault="00112B76">
      <w:pPr>
        <w:tabs>
          <w:tab w:val="left" w:pos="284"/>
          <w:tab w:val="left" w:pos="567"/>
        </w:tabs>
        <w:spacing w:after="0"/>
        <w:jc w:val="both"/>
        <w:rPr>
          <w:rFonts w:ascii="Poppins" w:hAnsi="Poppins" w:cs="Poppins"/>
          <w:sz w:val="20"/>
          <w:szCs w:val="20"/>
        </w:rPr>
      </w:pPr>
      <w:r w:rsidRPr="007B2A1E">
        <w:rPr>
          <w:rFonts w:ascii="Poppins" w:hAnsi="Poppins" w:cs="Poppins"/>
          <w:b/>
          <w:bCs/>
          <w:sz w:val="20"/>
          <w:szCs w:val="20"/>
        </w:rPr>
        <w:t>3.1</w:t>
      </w:r>
      <w:r w:rsidRPr="007B2A1E">
        <w:rPr>
          <w:rFonts w:ascii="Poppins" w:hAnsi="Poppins" w:cs="Poppins"/>
          <w:b/>
          <w:bCs/>
          <w:sz w:val="20"/>
          <w:szCs w:val="20"/>
        </w:rPr>
        <w:tab/>
      </w:r>
      <w:r w:rsidRPr="000E6692">
        <w:rPr>
          <w:rFonts w:ascii="Poppins" w:hAnsi="Poppins" w:cs="Poppins"/>
          <w:b/>
          <w:bCs/>
          <w:sz w:val="20"/>
          <w:szCs w:val="20"/>
        </w:rPr>
        <w:t xml:space="preserve">Training </w:t>
      </w:r>
    </w:p>
    <w:p w14:paraId="06A8C9BE" w14:textId="77777777" w:rsidR="00112B76" w:rsidRPr="007B2A1E" w:rsidRDefault="00112B76">
      <w:pPr>
        <w:pStyle w:val="ListParagraph"/>
        <w:spacing w:after="0"/>
        <w:ind w:left="567"/>
        <w:jc w:val="both"/>
        <w:rPr>
          <w:rFonts w:ascii="Poppins" w:hAnsi="Poppins" w:cs="Poppins"/>
          <w:sz w:val="20"/>
          <w:szCs w:val="20"/>
        </w:rPr>
      </w:pPr>
    </w:p>
    <w:p w14:paraId="14504343" w14:textId="77777777"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sz w:val="20"/>
          <w:szCs w:val="20"/>
        </w:rPr>
        <w:lastRenderedPageBreak/>
        <w:t xml:space="preserve">The county wishes to enable members to attend training and development sessions to support them in carrying out their roles. </w:t>
      </w:r>
      <w:r w:rsidRPr="007B2A1E">
        <w:rPr>
          <w:rFonts w:ascii="Poppins" w:hAnsi="Poppins" w:cs="Poppins"/>
          <w:b/>
          <w:bCs/>
          <w:sz w:val="20"/>
          <w:szCs w:val="20"/>
        </w:rPr>
        <w:t>It should be noted that all training and associated travel costs are justifiable unit expenses and should be paid for by the unit wherever possible.</w:t>
      </w:r>
      <w:r w:rsidRPr="007B2A1E">
        <w:rPr>
          <w:rFonts w:ascii="Poppins" w:hAnsi="Poppins" w:cs="Poppins"/>
          <w:sz w:val="20"/>
          <w:szCs w:val="20"/>
        </w:rPr>
        <w:t xml:space="preserve"> However, should a training opportunity arise which will benefit both the unit and the wider county, or where a unit is unable to cover the costs of a training opportunity for a member, applications for funding support will be considered. Applications should be submitted on a standard county application form, as early as possible before the training event.</w:t>
      </w:r>
    </w:p>
    <w:p w14:paraId="66310E85" w14:textId="77777777" w:rsidR="00112B76" w:rsidRPr="007B2A1E" w:rsidRDefault="00112B76">
      <w:pPr>
        <w:pStyle w:val="ListParagraph"/>
        <w:spacing w:after="0"/>
        <w:ind w:left="567"/>
        <w:jc w:val="both"/>
        <w:rPr>
          <w:rFonts w:ascii="Poppins" w:hAnsi="Poppins" w:cs="Poppins"/>
          <w:sz w:val="20"/>
          <w:szCs w:val="20"/>
        </w:rPr>
      </w:pPr>
    </w:p>
    <w:p w14:paraId="0306F277" w14:textId="03EC6BE9" w:rsidR="00112B76" w:rsidRPr="00260A67" w:rsidRDefault="00112B76">
      <w:pPr>
        <w:pStyle w:val="ListParagraph"/>
        <w:spacing w:after="0"/>
        <w:ind w:left="567"/>
        <w:jc w:val="both"/>
        <w:rPr>
          <w:rFonts w:ascii="Poppins" w:hAnsi="Poppins" w:cs="Poppins"/>
          <w:b/>
          <w:bCs/>
          <w:i/>
          <w:iCs/>
          <w:color w:val="FF0000"/>
          <w:sz w:val="20"/>
          <w:szCs w:val="20"/>
        </w:rPr>
      </w:pPr>
      <w:r w:rsidRPr="00260A67">
        <w:rPr>
          <w:rFonts w:ascii="Poppins" w:hAnsi="Poppins" w:cs="Poppins"/>
          <w:b/>
          <w:bCs/>
          <w:sz w:val="20"/>
          <w:szCs w:val="20"/>
        </w:rPr>
        <w:t xml:space="preserve">Training sessions organised by the </w:t>
      </w:r>
      <w:r w:rsidR="0040593F">
        <w:rPr>
          <w:rFonts w:ascii="Poppins" w:hAnsi="Poppins" w:cs="Poppins"/>
          <w:b/>
          <w:bCs/>
          <w:sz w:val="20"/>
          <w:szCs w:val="20"/>
        </w:rPr>
        <w:t>c</w:t>
      </w:r>
      <w:r w:rsidRPr="00260A67">
        <w:rPr>
          <w:rFonts w:ascii="Poppins" w:hAnsi="Poppins" w:cs="Poppins"/>
          <w:b/>
          <w:bCs/>
          <w:sz w:val="20"/>
          <w:szCs w:val="20"/>
        </w:rPr>
        <w:t xml:space="preserve">ounty, held within the </w:t>
      </w:r>
      <w:r w:rsidR="0040593F">
        <w:rPr>
          <w:rFonts w:ascii="Poppins" w:hAnsi="Poppins" w:cs="Poppins"/>
          <w:b/>
          <w:bCs/>
          <w:sz w:val="20"/>
          <w:szCs w:val="20"/>
        </w:rPr>
        <w:t>c</w:t>
      </w:r>
      <w:r w:rsidRPr="00260A67">
        <w:rPr>
          <w:rFonts w:ascii="Poppins" w:hAnsi="Poppins" w:cs="Poppins"/>
          <w:b/>
          <w:bCs/>
          <w:sz w:val="20"/>
          <w:szCs w:val="20"/>
        </w:rPr>
        <w:t>ounty</w:t>
      </w:r>
    </w:p>
    <w:p w14:paraId="3C907328" w14:textId="7A51B84E"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b/>
          <w:bCs/>
          <w:i/>
          <w:iCs/>
          <w:color w:val="FF0000"/>
          <w:sz w:val="20"/>
          <w:szCs w:val="20"/>
        </w:rPr>
        <w:t xml:space="preserve">Your county may not charge for training sessions held within </w:t>
      </w:r>
      <w:r w:rsidR="00260A67">
        <w:rPr>
          <w:rFonts w:ascii="Poppins" w:hAnsi="Poppins" w:cs="Poppins"/>
          <w:b/>
          <w:bCs/>
          <w:i/>
          <w:iCs/>
          <w:color w:val="FF0000"/>
          <w:sz w:val="20"/>
          <w:szCs w:val="20"/>
        </w:rPr>
        <w:t>the</w:t>
      </w:r>
      <w:r w:rsidRPr="007B2A1E">
        <w:rPr>
          <w:rFonts w:ascii="Poppins" w:hAnsi="Poppins" w:cs="Poppins"/>
          <w:b/>
          <w:bCs/>
          <w:i/>
          <w:iCs/>
          <w:color w:val="FF0000"/>
          <w:sz w:val="20"/>
          <w:szCs w:val="20"/>
        </w:rPr>
        <w:t xml:space="preserve"> </w:t>
      </w:r>
      <w:r w:rsidR="00260A67">
        <w:rPr>
          <w:rFonts w:ascii="Poppins" w:hAnsi="Poppins" w:cs="Poppins"/>
          <w:b/>
          <w:bCs/>
          <w:i/>
          <w:iCs/>
          <w:color w:val="FF0000"/>
          <w:sz w:val="20"/>
          <w:szCs w:val="20"/>
        </w:rPr>
        <w:t>c</w:t>
      </w:r>
      <w:r w:rsidRPr="007B2A1E">
        <w:rPr>
          <w:rFonts w:ascii="Poppins" w:hAnsi="Poppins" w:cs="Poppins"/>
          <w:b/>
          <w:bCs/>
          <w:i/>
          <w:iCs/>
          <w:color w:val="FF0000"/>
          <w:sz w:val="20"/>
          <w:szCs w:val="20"/>
        </w:rPr>
        <w:t>ounty. Some counties however in order to encourage attendance ask for a deposit to book a place - this is only refunded if the individual attends. Suggested wording should your county adopt this approach is given below. (Amend as appropriate).</w:t>
      </w:r>
    </w:p>
    <w:p w14:paraId="0C9E9AA8" w14:textId="36E84BCA"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sz w:val="20"/>
          <w:szCs w:val="20"/>
        </w:rPr>
        <w:t>No charge will be made for training sessions organised by Girlguiding [</w:t>
      </w:r>
      <w:r w:rsidRPr="007B2A1E">
        <w:rPr>
          <w:rFonts w:ascii="Poppins" w:hAnsi="Poppins" w:cs="Poppins"/>
          <w:sz w:val="20"/>
          <w:szCs w:val="20"/>
        </w:rPr>
        <w:tab/>
        <w:t xml:space="preserve">] although a small deposit will be requested to book a place on a training session. This deposit should be made by </w:t>
      </w:r>
      <w:r w:rsidR="00C5247A" w:rsidRPr="00C5247A">
        <w:rPr>
          <w:rFonts w:ascii="Poppins" w:hAnsi="Poppins" w:cs="Poppins"/>
          <w:i/>
          <w:iCs/>
          <w:color w:val="FF0000"/>
          <w:sz w:val="20"/>
          <w:szCs w:val="20"/>
        </w:rPr>
        <w:t>(insert the preferred method here)</w:t>
      </w:r>
      <w:r w:rsidRPr="00C5247A">
        <w:rPr>
          <w:rFonts w:ascii="Poppins" w:hAnsi="Poppins" w:cs="Poppins"/>
          <w:color w:val="FF0000"/>
          <w:sz w:val="20"/>
          <w:szCs w:val="20"/>
        </w:rPr>
        <w:t xml:space="preserve"> </w:t>
      </w:r>
      <w:r w:rsidRPr="007B2A1E">
        <w:rPr>
          <w:rFonts w:ascii="Poppins" w:hAnsi="Poppins" w:cs="Poppins"/>
          <w:sz w:val="20"/>
          <w:szCs w:val="20"/>
        </w:rPr>
        <w:t xml:space="preserve">and will be held by the treasurer and returned to the leader on attendance at the event. </w:t>
      </w:r>
    </w:p>
    <w:p w14:paraId="3B9FD056" w14:textId="77777777" w:rsidR="00112B76" w:rsidRPr="007B2A1E" w:rsidRDefault="00112B76">
      <w:pPr>
        <w:pStyle w:val="ListParagraph"/>
        <w:spacing w:after="0"/>
        <w:ind w:left="567"/>
        <w:jc w:val="both"/>
        <w:rPr>
          <w:rFonts w:ascii="Poppins" w:hAnsi="Poppins" w:cs="Poppins"/>
          <w:sz w:val="20"/>
          <w:szCs w:val="20"/>
        </w:rPr>
      </w:pPr>
    </w:p>
    <w:p w14:paraId="7D083AA5" w14:textId="374B0F8A" w:rsidR="00112B76" w:rsidRPr="001F110E" w:rsidRDefault="00112B76">
      <w:pPr>
        <w:pStyle w:val="ListParagraph"/>
        <w:spacing w:after="0"/>
        <w:ind w:left="567"/>
        <w:jc w:val="both"/>
        <w:rPr>
          <w:rFonts w:ascii="Poppins" w:hAnsi="Poppins" w:cs="Poppins"/>
          <w:b/>
          <w:bCs/>
          <w:sz w:val="20"/>
          <w:szCs w:val="20"/>
        </w:rPr>
      </w:pPr>
      <w:r w:rsidRPr="001F110E">
        <w:rPr>
          <w:rFonts w:ascii="Poppins" w:hAnsi="Poppins" w:cs="Poppins"/>
          <w:b/>
          <w:bCs/>
          <w:sz w:val="20"/>
          <w:szCs w:val="20"/>
        </w:rPr>
        <w:t xml:space="preserve">Training sessions organised by other parts of Girlguiding, held outwith the </w:t>
      </w:r>
      <w:r w:rsidR="001F110E">
        <w:rPr>
          <w:rFonts w:ascii="Poppins" w:hAnsi="Poppins" w:cs="Poppins"/>
          <w:b/>
          <w:bCs/>
          <w:sz w:val="20"/>
          <w:szCs w:val="20"/>
        </w:rPr>
        <w:t>c</w:t>
      </w:r>
      <w:r w:rsidRPr="001F110E">
        <w:rPr>
          <w:rFonts w:ascii="Poppins" w:hAnsi="Poppins" w:cs="Poppins"/>
          <w:b/>
          <w:bCs/>
          <w:sz w:val="20"/>
          <w:szCs w:val="20"/>
        </w:rPr>
        <w:t>ounty</w:t>
      </w:r>
    </w:p>
    <w:p w14:paraId="3FBED01E" w14:textId="603CE0FF"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sz w:val="20"/>
          <w:szCs w:val="20"/>
        </w:rPr>
        <w:t xml:space="preserve">Financial support to attend training sessions outwith the </w:t>
      </w:r>
      <w:r w:rsidR="001F110E">
        <w:rPr>
          <w:rFonts w:ascii="Poppins" w:hAnsi="Poppins" w:cs="Poppins"/>
          <w:sz w:val="20"/>
          <w:szCs w:val="20"/>
        </w:rPr>
        <w:t>c</w:t>
      </w:r>
      <w:r w:rsidRPr="007B2A1E">
        <w:rPr>
          <w:rFonts w:ascii="Poppins" w:hAnsi="Poppins" w:cs="Poppins"/>
          <w:sz w:val="20"/>
          <w:szCs w:val="20"/>
        </w:rPr>
        <w:t xml:space="preserve">ounty will be decided on a case-by-case basis; please contact the [    ] </w:t>
      </w:r>
      <w:r w:rsidRPr="007B2A1E">
        <w:rPr>
          <w:rFonts w:ascii="Poppins" w:hAnsi="Poppins" w:cs="Poppins"/>
          <w:i/>
          <w:iCs/>
          <w:color w:val="FF0000"/>
          <w:sz w:val="20"/>
          <w:szCs w:val="20"/>
        </w:rPr>
        <w:t>(insert here details of the team/committee etc. as appropriate to contact)</w:t>
      </w:r>
      <w:r w:rsidRPr="007B2A1E">
        <w:rPr>
          <w:rFonts w:ascii="Poppins" w:hAnsi="Poppins" w:cs="Poppins"/>
          <w:i/>
          <w:iCs/>
          <w:sz w:val="20"/>
          <w:szCs w:val="20"/>
        </w:rPr>
        <w:t xml:space="preserve"> </w:t>
      </w:r>
      <w:r w:rsidRPr="007B2A1E">
        <w:rPr>
          <w:rFonts w:ascii="Poppins" w:hAnsi="Poppins" w:cs="Poppins"/>
          <w:sz w:val="20"/>
          <w:szCs w:val="20"/>
        </w:rPr>
        <w:t xml:space="preserve">for information and advice.  </w:t>
      </w:r>
    </w:p>
    <w:p w14:paraId="1642D243" w14:textId="77777777" w:rsidR="00112B76" w:rsidRPr="007B2A1E" w:rsidRDefault="00112B76">
      <w:pPr>
        <w:pStyle w:val="ListParagraph"/>
        <w:spacing w:after="0"/>
        <w:ind w:left="567"/>
        <w:jc w:val="both"/>
        <w:rPr>
          <w:rFonts w:ascii="Poppins" w:hAnsi="Poppins" w:cs="Poppins"/>
          <w:sz w:val="20"/>
          <w:szCs w:val="20"/>
        </w:rPr>
      </w:pPr>
    </w:p>
    <w:p w14:paraId="1C891322" w14:textId="6092BA64"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sz w:val="20"/>
          <w:szCs w:val="20"/>
        </w:rPr>
        <w:t xml:space="preserve">Training opportunities that will benefit the wider county will be prioritised to reflect the </w:t>
      </w:r>
      <w:r w:rsidR="004F3131">
        <w:rPr>
          <w:rFonts w:ascii="Poppins" w:hAnsi="Poppins" w:cs="Poppins"/>
          <w:sz w:val="20"/>
          <w:szCs w:val="20"/>
        </w:rPr>
        <w:t>c</w:t>
      </w:r>
      <w:r w:rsidRPr="007B2A1E">
        <w:rPr>
          <w:rFonts w:ascii="Poppins" w:hAnsi="Poppins" w:cs="Poppins"/>
          <w:sz w:val="20"/>
          <w:szCs w:val="20"/>
        </w:rPr>
        <w:t>ounty plan and local requirements (e.g., to enable Duke of Edinburgh’s Award to be offered, or for a walking qualification so that members could do walking activities etc.).</w:t>
      </w:r>
    </w:p>
    <w:p w14:paraId="51AFBB12" w14:textId="77777777" w:rsidR="00112B76" w:rsidRPr="007B2A1E" w:rsidRDefault="00112B76">
      <w:pPr>
        <w:pStyle w:val="ListParagraph"/>
        <w:spacing w:after="0"/>
        <w:ind w:left="567"/>
        <w:jc w:val="both"/>
        <w:rPr>
          <w:rFonts w:ascii="Poppins" w:hAnsi="Poppins" w:cs="Poppins"/>
          <w:sz w:val="20"/>
          <w:szCs w:val="20"/>
        </w:rPr>
      </w:pPr>
    </w:p>
    <w:p w14:paraId="5DA87276" w14:textId="060C222C" w:rsidR="00112B76" w:rsidRPr="007B2A1E" w:rsidRDefault="00112B76">
      <w:pPr>
        <w:pStyle w:val="ListParagraph"/>
        <w:spacing w:after="0"/>
        <w:ind w:left="567"/>
        <w:jc w:val="both"/>
        <w:rPr>
          <w:rFonts w:ascii="Poppins" w:hAnsi="Poppins" w:cs="Poppins"/>
          <w:b/>
          <w:bCs/>
          <w:sz w:val="20"/>
          <w:szCs w:val="20"/>
        </w:rPr>
      </w:pPr>
      <w:r w:rsidRPr="007B2A1E">
        <w:rPr>
          <w:rFonts w:ascii="Poppins" w:hAnsi="Poppins" w:cs="Poppins"/>
          <w:sz w:val="20"/>
          <w:szCs w:val="20"/>
        </w:rPr>
        <w:t xml:space="preserve">Travel expenses in connection with training will be covered by the </w:t>
      </w:r>
      <w:r w:rsidR="004F3131">
        <w:rPr>
          <w:rFonts w:ascii="Poppins" w:hAnsi="Poppins" w:cs="Poppins"/>
          <w:sz w:val="20"/>
          <w:szCs w:val="20"/>
        </w:rPr>
        <w:t>c</w:t>
      </w:r>
      <w:r w:rsidRPr="007B2A1E">
        <w:rPr>
          <w:rFonts w:ascii="Poppins" w:hAnsi="Poppins" w:cs="Poppins"/>
          <w:sz w:val="20"/>
          <w:szCs w:val="20"/>
        </w:rPr>
        <w:t xml:space="preserve">ounty as outlined in section 3.2 </w:t>
      </w:r>
      <w:r w:rsidRPr="007B2A1E">
        <w:rPr>
          <w:rFonts w:ascii="Poppins" w:hAnsi="Poppins" w:cs="Poppins"/>
          <w:i/>
          <w:iCs/>
          <w:color w:val="FF0000"/>
          <w:sz w:val="20"/>
          <w:szCs w:val="20"/>
        </w:rPr>
        <w:t>(amend as appropriate)</w:t>
      </w:r>
      <w:r w:rsidRPr="007B2A1E">
        <w:rPr>
          <w:rFonts w:ascii="Poppins" w:hAnsi="Poppins" w:cs="Poppins"/>
          <w:color w:val="FF0000"/>
          <w:sz w:val="20"/>
          <w:szCs w:val="20"/>
        </w:rPr>
        <w:t xml:space="preserve"> </w:t>
      </w:r>
      <w:r w:rsidRPr="007B2A1E">
        <w:rPr>
          <w:rFonts w:ascii="Poppins" w:hAnsi="Poppins" w:cs="Poppins"/>
          <w:sz w:val="20"/>
          <w:szCs w:val="20"/>
        </w:rPr>
        <w:t>of this policy.</w:t>
      </w:r>
    </w:p>
    <w:p w14:paraId="223BF94D" w14:textId="77777777" w:rsidR="00112B76" w:rsidRPr="007B2A1E" w:rsidRDefault="00112B76">
      <w:pPr>
        <w:spacing w:after="0"/>
        <w:ind w:left="567"/>
        <w:jc w:val="both"/>
        <w:rPr>
          <w:rFonts w:ascii="Poppins" w:hAnsi="Poppins" w:cs="Poppins"/>
          <w:b/>
          <w:bCs/>
          <w:sz w:val="20"/>
          <w:szCs w:val="20"/>
        </w:rPr>
      </w:pPr>
    </w:p>
    <w:p w14:paraId="71D7D00B" w14:textId="77777777" w:rsidR="00112B76" w:rsidRPr="007B2A1E" w:rsidRDefault="00112B76">
      <w:pPr>
        <w:spacing w:after="0"/>
        <w:ind w:left="567" w:hanging="567"/>
        <w:jc w:val="both"/>
        <w:rPr>
          <w:rFonts w:ascii="Poppins" w:hAnsi="Poppins" w:cs="Poppins"/>
          <w:b/>
          <w:bCs/>
          <w:i/>
          <w:iCs/>
          <w:color w:val="FF0000"/>
          <w:sz w:val="20"/>
          <w:szCs w:val="20"/>
        </w:rPr>
      </w:pPr>
      <w:r w:rsidRPr="007B2A1E">
        <w:rPr>
          <w:rFonts w:ascii="Poppins" w:hAnsi="Poppins" w:cs="Poppins"/>
          <w:b/>
          <w:bCs/>
          <w:sz w:val="20"/>
          <w:szCs w:val="20"/>
        </w:rPr>
        <w:t xml:space="preserve">3.2 </w:t>
      </w:r>
      <w:r w:rsidRPr="007B2A1E">
        <w:rPr>
          <w:rFonts w:ascii="Poppins" w:hAnsi="Poppins" w:cs="Poppins"/>
          <w:b/>
          <w:bCs/>
          <w:sz w:val="20"/>
          <w:szCs w:val="20"/>
        </w:rPr>
        <w:tab/>
      </w:r>
      <w:r w:rsidRPr="004F3131">
        <w:rPr>
          <w:rFonts w:ascii="Poppins" w:hAnsi="Poppins" w:cs="Poppins"/>
          <w:b/>
          <w:bCs/>
          <w:sz w:val="20"/>
          <w:szCs w:val="20"/>
        </w:rPr>
        <w:t>Travel</w:t>
      </w:r>
    </w:p>
    <w:p w14:paraId="7F55245D" w14:textId="7F7908AA"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b/>
          <w:bCs/>
          <w:i/>
          <w:iCs/>
          <w:color w:val="FF0000"/>
          <w:sz w:val="20"/>
          <w:szCs w:val="20"/>
        </w:rPr>
        <w:t>Insert details of what your county’s provision is for travel expenses (including expenses for transport, mileage, accommodation</w:t>
      </w:r>
      <w:r w:rsidR="000843BE">
        <w:rPr>
          <w:rFonts w:ascii="Poppins" w:hAnsi="Poppins" w:cs="Poppins"/>
          <w:b/>
          <w:bCs/>
          <w:i/>
          <w:iCs/>
          <w:color w:val="FF0000"/>
          <w:sz w:val="20"/>
          <w:szCs w:val="20"/>
        </w:rPr>
        <w:t>,</w:t>
      </w:r>
      <w:r w:rsidRPr="007B2A1E">
        <w:rPr>
          <w:rFonts w:ascii="Poppins" w:hAnsi="Poppins" w:cs="Poppins"/>
          <w:b/>
          <w:bCs/>
          <w:i/>
          <w:iCs/>
          <w:color w:val="FF0000"/>
          <w:sz w:val="20"/>
          <w:szCs w:val="20"/>
        </w:rPr>
        <w:t xml:space="preserve"> and food) whilst undertaking volunteering activity on behalf of the county. It may be that you have adopted Girlguiding Scotland’s policy in which case suggested wording would be as follows: </w:t>
      </w:r>
    </w:p>
    <w:p w14:paraId="0060F30F" w14:textId="77777777" w:rsidR="00112B76" w:rsidRPr="007B2A1E" w:rsidRDefault="00112B76">
      <w:pPr>
        <w:pStyle w:val="ListParagraph"/>
        <w:spacing w:after="0"/>
        <w:ind w:left="567"/>
        <w:jc w:val="both"/>
        <w:rPr>
          <w:rFonts w:ascii="Poppins" w:hAnsi="Poppins" w:cs="Poppins"/>
          <w:sz w:val="20"/>
          <w:szCs w:val="20"/>
        </w:rPr>
      </w:pPr>
    </w:p>
    <w:p w14:paraId="22592FE3" w14:textId="614E682D" w:rsidR="00112B76" w:rsidRDefault="00112B76">
      <w:pPr>
        <w:pStyle w:val="ListParagraph"/>
        <w:spacing w:after="0"/>
        <w:ind w:left="567"/>
        <w:jc w:val="both"/>
        <w:rPr>
          <w:rFonts w:ascii="Poppins" w:hAnsi="Poppins" w:cs="Poppins"/>
          <w:b/>
          <w:bCs/>
          <w:sz w:val="20"/>
          <w:szCs w:val="20"/>
        </w:rPr>
      </w:pPr>
      <w:r w:rsidRPr="007B2A1E">
        <w:rPr>
          <w:rFonts w:ascii="Poppins" w:hAnsi="Poppins" w:cs="Poppins"/>
          <w:sz w:val="20"/>
          <w:szCs w:val="20"/>
        </w:rPr>
        <w:t xml:space="preserve">Girlguiding </w:t>
      </w:r>
      <w:bookmarkStart w:id="0" w:name="_Hlk96788469"/>
      <w:r w:rsidRPr="007B2A1E">
        <w:rPr>
          <w:rFonts w:ascii="Poppins" w:hAnsi="Poppins" w:cs="Poppins"/>
          <w:sz w:val="20"/>
          <w:szCs w:val="20"/>
        </w:rPr>
        <w:t>[   ]</w:t>
      </w:r>
      <w:bookmarkEnd w:id="0"/>
      <w:r w:rsidRPr="007B2A1E">
        <w:rPr>
          <w:rFonts w:ascii="Poppins" w:hAnsi="Poppins" w:cs="Poppins"/>
          <w:sz w:val="20"/>
          <w:szCs w:val="20"/>
        </w:rPr>
        <w:t xml:space="preserve"> has adopted </w:t>
      </w:r>
      <w:hyperlink r:id="rId10" w:history="1">
        <w:r w:rsidRPr="007B2A1E">
          <w:rPr>
            <w:rStyle w:val="Hyperlink"/>
            <w:rFonts w:ascii="Poppins" w:hAnsi="Poppins" w:cs="Poppins"/>
            <w:sz w:val="20"/>
            <w:szCs w:val="20"/>
          </w:rPr>
          <w:t>Girlguiding Scotland’s policy on expenses</w:t>
        </w:r>
      </w:hyperlink>
      <w:r w:rsidRPr="007B2A1E">
        <w:rPr>
          <w:rFonts w:ascii="Poppins" w:hAnsi="Poppins" w:cs="Poppins"/>
          <w:sz w:val="20"/>
          <w:szCs w:val="20"/>
        </w:rPr>
        <w:t xml:space="preserve"> (covering transport, mileage, accommodation</w:t>
      </w:r>
      <w:r w:rsidR="000843BE">
        <w:rPr>
          <w:rFonts w:ascii="Poppins" w:hAnsi="Poppins" w:cs="Poppins"/>
          <w:sz w:val="20"/>
          <w:szCs w:val="20"/>
        </w:rPr>
        <w:t>,</w:t>
      </w:r>
      <w:r w:rsidRPr="007B2A1E">
        <w:rPr>
          <w:rFonts w:ascii="Poppins" w:hAnsi="Poppins" w:cs="Poppins"/>
          <w:sz w:val="20"/>
          <w:szCs w:val="20"/>
        </w:rPr>
        <w:t xml:space="preserve"> and food) whilst undertaking volunteering activity on behalf of the county. </w:t>
      </w:r>
      <w:r w:rsidRPr="007B2A1E">
        <w:rPr>
          <w:rFonts w:ascii="Poppins" w:hAnsi="Poppins" w:cs="Poppins"/>
          <w:b/>
          <w:bCs/>
          <w:sz w:val="20"/>
          <w:szCs w:val="20"/>
        </w:rPr>
        <w:t xml:space="preserve">Expenses for unit / district / division roles should be claimed from the relevant level. </w:t>
      </w:r>
    </w:p>
    <w:p w14:paraId="53FD7252" w14:textId="77777777" w:rsidR="00C5247A" w:rsidRPr="007B2A1E" w:rsidRDefault="00C5247A">
      <w:pPr>
        <w:pStyle w:val="ListParagraph"/>
        <w:spacing w:after="0"/>
        <w:ind w:left="567"/>
        <w:jc w:val="both"/>
        <w:rPr>
          <w:rFonts w:ascii="Poppins" w:hAnsi="Poppins" w:cs="Poppins"/>
          <w:b/>
          <w:bCs/>
          <w:i/>
          <w:iCs/>
          <w:color w:val="FF0000"/>
          <w:sz w:val="20"/>
          <w:szCs w:val="20"/>
        </w:rPr>
      </w:pPr>
    </w:p>
    <w:p w14:paraId="528EDC1A" w14:textId="315463B6"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b/>
          <w:bCs/>
          <w:i/>
          <w:iCs/>
          <w:color w:val="FF0000"/>
          <w:sz w:val="20"/>
          <w:szCs w:val="20"/>
        </w:rPr>
        <w:lastRenderedPageBreak/>
        <w:t xml:space="preserve">If Girlguiding Scotland policy is not </w:t>
      </w:r>
      <w:r w:rsidR="00C5247A" w:rsidRPr="007B2A1E">
        <w:rPr>
          <w:rFonts w:ascii="Poppins" w:hAnsi="Poppins" w:cs="Poppins"/>
          <w:b/>
          <w:bCs/>
          <w:i/>
          <w:iCs/>
          <w:color w:val="FF0000"/>
          <w:sz w:val="20"/>
          <w:szCs w:val="20"/>
        </w:rPr>
        <w:t>adopted,</w:t>
      </w:r>
      <w:r w:rsidRPr="007B2A1E">
        <w:rPr>
          <w:rFonts w:ascii="Poppins" w:hAnsi="Poppins" w:cs="Poppins"/>
          <w:b/>
          <w:bCs/>
          <w:i/>
          <w:iCs/>
          <w:color w:val="FF0000"/>
          <w:sz w:val="20"/>
          <w:szCs w:val="20"/>
        </w:rPr>
        <w:t xml:space="preserve"> provide details of your county’s reimbursement rates /policy).</w:t>
      </w:r>
    </w:p>
    <w:p w14:paraId="4D9EA1FE" w14:textId="77777777" w:rsidR="00112B76" w:rsidRPr="007B2A1E" w:rsidRDefault="00112B76">
      <w:pPr>
        <w:spacing w:after="0"/>
        <w:ind w:left="567"/>
        <w:jc w:val="both"/>
        <w:rPr>
          <w:rFonts w:ascii="Poppins" w:hAnsi="Poppins" w:cs="Poppins"/>
          <w:sz w:val="20"/>
          <w:szCs w:val="20"/>
        </w:rPr>
      </w:pPr>
    </w:p>
    <w:p w14:paraId="59B9713A" w14:textId="22AB5D2B"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sz w:val="20"/>
          <w:szCs w:val="20"/>
        </w:rPr>
        <w:t>Applications for support for travel should be submitted as soon as possible</w:t>
      </w:r>
      <w:r w:rsidR="00CB4B4F" w:rsidRPr="007B2A1E">
        <w:rPr>
          <w:rFonts w:ascii="Poppins" w:hAnsi="Poppins" w:cs="Poppins"/>
          <w:sz w:val="20"/>
          <w:szCs w:val="20"/>
        </w:rPr>
        <w:t xml:space="preserve">, and at least [      ] prior to the event </w:t>
      </w:r>
      <w:r w:rsidR="00CB4B4F" w:rsidRPr="007B2A1E">
        <w:rPr>
          <w:rFonts w:ascii="Poppins" w:hAnsi="Poppins" w:cs="Poppins"/>
          <w:i/>
          <w:iCs/>
          <w:color w:val="FF0000"/>
          <w:sz w:val="20"/>
          <w:szCs w:val="20"/>
        </w:rPr>
        <w:t>(insert timescale as appropriate)</w:t>
      </w:r>
      <w:r w:rsidR="00CB4B4F" w:rsidRPr="007B2A1E">
        <w:rPr>
          <w:rFonts w:ascii="Poppins" w:hAnsi="Poppins" w:cs="Poppins"/>
          <w:sz w:val="20"/>
          <w:szCs w:val="20"/>
        </w:rPr>
        <w:t xml:space="preserve">. </w:t>
      </w:r>
      <w:r w:rsidRPr="007B2A1E">
        <w:rPr>
          <w:rFonts w:ascii="Poppins" w:hAnsi="Poppins" w:cs="Poppins"/>
          <w:sz w:val="20"/>
          <w:szCs w:val="20"/>
        </w:rPr>
        <w:t xml:space="preserve">Decisions will be made by the </w:t>
      </w:r>
      <w:r w:rsidRPr="007B2A1E">
        <w:rPr>
          <w:rFonts w:ascii="Poppins" w:hAnsi="Poppins" w:cs="Poppins"/>
          <w:i/>
          <w:iCs/>
          <w:color w:val="FF0000"/>
          <w:sz w:val="20"/>
          <w:szCs w:val="20"/>
        </w:rPr>
        <w:t xml:space="preserve">(Insert here details of the </w:t>
      </w:r>
      <w:r w:rsidR="0026777C" w:rsidRPr="007B2A1E">
        <w:rPr>
          <w:rFonts w:ascii="Poppins" w:hAnsi="Poppins" w:cs="Poppins"/>
          <w:i/>
          <w:iCs/>
          <w:color w:val="FF0000"/>
          <w:sz w:val="20"/>
          <w:szCs w:val="20"/>
        </w:rPr>
        <w:t xml:space="preserve">team /committee </w:t>
      </w:r>
      <w:r w:rsidRPr="007B2A1E">
        <w:rPr>
          <w:rFonts w:ascii="Poppins" w:hAnsi="Poppins" w:cs="Poppins"/>
          <w:i/>
          <w:iCs/>
          <w:color w:val="FF0000"/>
          <w:sz w:val="20"/>
          <w:szCs w:val="20"/>
        </w:rPr>
        <w:t>etc. responsible)</w:t>
      </w:r>
      <w:r w:rsidRPr="007B2A1E">
        <w:rPr>
          <w:rFonts w:ascii="Poppins" w:hAnsi="Poppins" w:cs="Poppins"/>
          <w:sz w:val="20"/>
          <w:szCs w:val="20"/>
        </w:rPr>
        <w:t xml:space="preserve"> and applicants will be informed so that they can book the event or travel, knowing that support will be provided. </w:t>
      </w:r>
    </w:p>
    <w:p w14:paraId="3A39A3C0" w14:textId="77777777" w:rsidR="00112B76" w:rsidRPr="007B2A1E" w:rsidRDefault="00112B76">
      <w:pPr>
        <w:pStyle w:val="ListParagraph"/>
        <w:spacing w:after="0"/>
        <w:ind w:left="567"/>
        <w:jc w:val="both"/>
        <w:rPr>
          <w:rFonts w:ascii="Poppins" w:hAnsi="Poppins" w:cs="Poppins"/>
          <w:sz w:val="20"/>
          <w:szCs w:val="20"/>
        </w:rPr>
      </w:pPr>
    </w:p>
    <w:p w14:paraId="504BC2E2" w14:textId="77777777" w:rsidR="00112B76" w:rsidRPr="007B2A1E" w:rsidRDefault="00112B76">
      <w:pPr>
        <w:pStyle w:val="ListParagraph"/>
        <w:spacing w:after="0"/>
        <w:ind w:left="567"/>
        <w:jc w:val="both"/>
        <w:rPr>
          <w:rFonts w:ascii="Poppins" w:hAnsi="Poppins" w:cs="Poppins"/>
          <w:sz w:val="20"/>
          <w:szCs w:val="20"/>
        </w:rPr>
      </w:pPr>
      <w:r w:rsidRPr="007B2A1E">
        <w:rPr>
          <w:rFonts w:ascii="Poppins" w:hAnsi="Poppins" w:cs="Poppins"/>
          <w:sz w:val="20"/>
          <w:szCs w:val="20"/>
        </w:rPr>
        <w:t xml:space="preserve">Applicants should indicate on the application form if support up-front is requested to pay for travel or if these expenses will be claimed afterwards. Receipts or travel tickets will require to be submitted as soon as possible after travel.  </w:t>
      </w:r>
    </w:p>
    <w:p w14:paraId="0580328B" w14:textId="77777777" w:rsidR="00112B76" w:rsidRPr="007B2A1E" w:rsidRDefault="00112B76">
      <w:pPr>
        <w:pStyle w:val="ListParagraph"/>
        <w:spacing w:after="0"/>
        <w:ind w:left="567"/>
        <w:jc w:val="both"/>
        <w:rPr>
          <w:rFonts w:ascii="Poppins" w:hAnsi="Poppins" w:cs="Poppins"/>
          <w:sz w:val="20"/>
          <w:szCs w:val="20"/>
        </w:rPr>
      </w:pPr>
    </w:p>
    <w:p w14:paraId="221FBB31" w14:textId="64D54BE1" w:rsidR="00112B76" w:rsidRPr="007B2A1E" w:rsidRDefault="00112B76">
      <w:pPr>
        <w:pStyle w:val="ListParagraph"/>
        <w:spacing w:after="0"/>
        <w:ind w:left="567"/>
        <w:jc w:val="both"/>
        <w:rPr>
          <w:rFonts w:ascii="Poppins" w:hAnsi="Poppins" w:cs="Poppins"/>
          <w:i/>
          <w:iCs/>
          <w:sz w:val="20"/>
          <w:szCs w:val="20"/>
        </w:rPr>
      </w:pPr>
      <w:r w:rsidRPr="007B2A1E">
        <w:rPr>
          <w:rFonts w:ascii="Poppins" w:hAnsi="Poppins" w:cs="Poppins"/>
          <w:sz w:val="20"/>
          <w:szCs w:val="20"/>
        </w:rPr>
        <w:t xml:space="preserve">Members are encouraged to car share or use public transport whenever practical. Further information is available from your </w:t>
      </w:r>
      <w:r w:rsidR="00B223C0" w:rsidRPr="007B2A1E">
        <w:rPr>
          <w:rFonts w:ascii="Poppins" w:hAnsi="Poppins" w:cs="Poppins"/>
          <w:sz w:val="20"/>
          <w:szCs w:val="20"/>
        </w:rPr>
        <w:t xml:space="preserve">division / district commissioner </w:t>
      </w:r>
      <w:r w:rsidRPr="007B2A1E">
        <w:rPr>
          <w:rFonts w:ascii="Poppins" w:hAnsi="Poppins" w:cs="Poppins"/>
          <w:sz w:val="20"/>
          <w:szCs w:val="20"/>
        </w:rPr>
        <w:t>or the [    ] team/committee</w:t>
      </w:r>
      <w:r w:rsidRPr="007B2A1E">
        <w:rPr>
          <w:rFonts w:ascii="Poppins" w:hAnsi="Poppins" w:cs="Poppins"/>
          <w:i/>
          <w:iCs/>
          <w:sz w:val="20"/>
          <w:szCs w:val="20"/>
        </w:rPr>
        <w:t>.</w:t>
      </w:r>
      <w:r w:rsidRPr="007B2A1E">
        <w:rPr>
          <w:rFonts w:ascii="Poppins" w:hAnsi="Poppins" w:cs="Poppins"/>
          <w:i/>
          <w:iCs/>
          <w:color w:val="FF0000"/>
          <w:sz w:val="20"/>
          <w:szCs w:val="20"/>
        </w:rPr>
        <w:t>(Amend as appropriate).</w:t>
      </w:r>
    </w:p>
    <w:p w14:paraId="365CFF39" w14:textId="77777777" w:rsidR="00112B76" w:rsidRPr="007B2A1E" w:rsidRDefault="00112B76">
      <w:pPr>
        <w:pStyle w:val="ListParagraph"/>
        <w:spacing w:after="0"/>
        <w:ind w:left="567"/>
        <w:jc w:val="both"/>
        <w:rPr>
          <w:rFonts w:ascii="Poppins" w:hAnsi="Poppins" w:cs="Poppins"/>
          <w:i/>
          <w:iCs/>
          <w:sz w:val="20"/>
          <w:szCs w:val="20"/>
        </w:rPr>
      </w:pPr>
    </w:p>
    <w:p w14:paraId="28B7FEEE" w14:textId="77777777" w:rsidR="00112B76" w:rsidRPr="00B223C0" w:rsidRDefault="00112B76">
      <w:pPr>
        <w:spacing w:after="0"/>
        <w:jc w:val="both"/>
        <w:rPr>
          <w:rFonts w:ascii="Poppins" w:hAnsi="Poppins" w:cs="Poppins"/>
          <w:b/>
          <w:bCs/>
          <w:sz w:val="20"/>
          <w:szCs w:val="20"/>
        </w:rPr>
      </w:pPr>
      <w:r w:rsidRPr="007B2A1E">
        <w:rPr>
          <w:rFonts w:ascii="Poppins" w:hAnsi="Poppins" w:cs="Poppins"/>
          <w:sz w:val="20"/>
          <w:szCs w:val="20"/>
        </w:rPr>
        <w:tab/>
      </w:r>
    </w:p>
    <w:p w14:paraId="35BBC668" w14:textId="77777777" w:rsidR="00112B76" w:rsidRPr="00B223C0" w:rsidRDefault="00112B76">
      <w:pPr>
        <w:tabs>
          <w:tab w:val="left" w:pos="567"/>
        </w:tabs>
        <w:spacing w:after="0"/>
        <w:jc w:val="both"/>
        <w:rPr>
          <w:rFonts w:ascii="Poppins" w:hAnsi="Poppins" w:cs="Poppins"/>
          <w:b/>
          <w:bCs/>
          <w:i/>
          <w:iCs/>
          <w:color w:val="FF0000"/>
          <w:sz w:val="20"/>
          <w:szCs w:val="20"/>
        </w:rPr>
      </w:pPr>
      <w:r w:rsidRPr="00B223C0">
        <w:rPr>
          <w:rFonts w:ascii="Poppins" w:hAnsi="Poppins" w:cs="Poppins"/>
          <w:b/>
          <w:bCs/>
          <w:sz w:val="20"/>
          <w:szCs w:val="20"/>
        </w:rPr>
        <w:t>3.3</w:t>
      </w:r>
      <w:r w:rsidRPr="00B223C0">
        <w:rPr>
          <w:rFonts w:ascii="Poppins" w:hAnsi="Poppins" w:cs="Poppins"/>
          <w:b/>
          <w:bCs/>
          <w:sz w:val="20"/>
          <w:szCs w:val="20"/>
        </w:rPr>
        <w:tab/>
        <w:t>Events &amp; Activities</w:t>
      </w:r>
    </w:p>
    <w:p w14:paraId="7FB7445E" w14:textId="77777777" w:rsidR="00112B76" w:rsidRPr="007B2A1E" w:rsidRDefault="00112B76">
      <w:pPr>
        <w:spacing w:after="0"/>
        <w:ind w:left="567"/>
        <w:jc w:val="both"/>
        <w:rPr>
          <w:rFonts w:ascii="Poppins" w:hAnsi="Poppins" w:cs="Poppins"/>
          <w:b/>
          <w:bCs/>
          <w:color w:val="FF0000"/>
          <w:sz w:val="20"/>
          <w:szCs w:val="20"/>
        </w:rPr>
      </w:pPr>
      <w:r w:rsidRPr="007B2A1E">
        <w:rPr>
          <w:rFonts w:ascii="Poppins" w:hAnsi="Poppins" w:cs="Poppins"/>
          <w:b/>
          <w:bCs/>
          <w:i/>
          <w:iCs/>
          <w:color w:val="FF0000"/>
          <w:sz w:val="20"/>
          <w:szCs w:val="20"/>
        </w:rPr>
        <w:t xml:space="preserve">Your county will probably support attendance at some events outwith the county and internationally. Below are some suggested areas you may cover – it is up to your county what </w:t>
      </w:r>
      <w:r w:rsidR="00AB697E" w:rsidRPr="007B2A1E">
        <w:rPr>
          <w:rFonts w:ascii="Poppins" w:hAnsi="Poppins" w:cs="Poppins"/>
          <w:b/>
          <w:bCs/>
          <w:i/>
          <w:iCs/>
          <w:color w:val="FF0000"/>
          <w:sz w:val="20"/>
          <w:szCs w:val="20"/>
        </w:rPr>
        <w:t xml:space="preserve">you </w:t>
      </w:r>
      <w:r w:rsidRPr="007B2A1E">
        <w:rPr>
          <w:rFonts w:ascii="Poppins" w:hAnsi="Poppins" w:cs="Poppins"/>
          <w:b/>
          <w:bCs/>
          <w:i/>
          <w:iCs/>
          <w:color w:val="FF0000"/>
          <w:sz w:val="20"/>
          <w:szCs w:val="20"/>
        </w:rPr>
        <w:t>include and how much financial assistance you provide. Some suggested wording is given below. This should be amended to meet your requirements.</w:t>
      </w:r>
    </w:p>
    <w:p w14:paraId="34C6BA04" w14:textId="77777777" w:rsidR="00112B76" w:rsidRPr="007B2A1E" w:rsidRDefault="00112B76">
      <w:pPr>
        <w:spacing w:after="0"/>
        <w:ind w:left="709"/>
        <w:jc w:val="both"/>
        <w:rPr>
          <w:rFonts w:ascii="Poppins" w:hAnsi="Poppins" w:cs="Poppins"/>
          <w:b/>
          <w:bCs/>
          <w:color w:val="FF0000"/>
          <w:sz w:val="20"/>
          <w:szCs w:val="20"/>
        </w:rPr>
      </w:pPr>
    </w:p>
    <w:p w14:paraId="46DB0CA3" w14:textId="0894DF5C" w:rsidR="00112B76" w:rsidRPr="007B2A1E" w:rsidRDefault="00112B76" w:rsidP="00DF7A99">
      <w:pPr>
        <w:spacing w:after="0"/>
        <w:ind w:left="567"/>
        <w:jc w:val="both"/>
        <w:rPr>
          <w:rFonts w:ascii="Poppins" w:hAnsi="Poppins" w:cs="Poppins"/>
          <w:sz w:val="20"/>
          <w:szCs w:val="20"/>
        </w:rPr>
      </w:pPr>
      <w:r w:rsidRPr="007B2A1E">
        <w:rPr>
          <w:rFonts w:ascii="Poppins" w:hAnsi="Poppins" w:cs="Poppins"/>
          <w:sz w:val="20"/>
          <w:szCs w:val="20"/>
        </w:rPr>
        <w:t>Applications should be submitted on a</w:t>
      </w:r>
      <w:r w:rsidR="00526686">
        <w:rPr>
          <w:rFonts w:ascii="Poppins" w:hAnsi="Poppins" w:cs="Poppins"/>
          <w:sz w:val="20"/>
          <w:szCs w:val="20"/>
        </w:rPr>
        <w:t xml:space="preserve">n </w:t>
      </w:r>
      <w:r w:rsidRPr="007B2A1E">
        <w:rPr>
          <w:rFonts w:ascii="Poppins" w:hAnsi="Poppins" w:cs="Poppins"/>
          <w:sz w:val="20"/>
          <w:szCs w:val="20"/>
        </w:rPr>
        <w:t>application form, as early as possible</w:t>
      </w:r>
      <w:r w:rsidR="00CB4B4F" w:rsidRPr="007B2A1E">
        <w:rPr>
          <w:rFonts w:ascii="Poppins" w:hAnsi="Poppins" w:cs="Poppins"/>
          <w:sz w:val="20"/>
          <w:szCs w:val="20"/>
        </w:rPr>
        <w:t xml:space="preserve">, and at least [      ] prior to the event </w:t>
      </w:r>
      <w:r w:rsidR="00CB4B4F" w:rsidRPr="007B2A1E">
        <w:rPr>
          <w:rFonts w:ascii="Poppins" w:hAnsi="Poppins" w:cs="Poppins"/>
          <w:i/>
          <w:iCs/>
          <w:color w:val="FF0000"/>
          <w:sz w:val="20"/>
          <w:szCs w:val="20"/>
        </w:rPr>
        <w:t>(insert timescale as appropriate)</w:t>
      </w:r>
      <w:r w:rsidRPr="007B2A1E">
        <w:rPr>
          <w:rFonts w:ascii="Poppins" w:hAnsi="Poppins" w:cs="Poppins"/>
          <w:sz w:val="20"/>
          <w:szCs w:val="20"/>
        </w:rPr>
        <w:t xml:space="preserve">. </w:t>
      </w:r>
      <w:r w:rsidRPr="007B2A1E">
        <w:rPr>
          <w:rFonts w:ascii="Poppins" w:hAnsi="Poppins" w:cs="Poppins"/>
          <w:b/>
          <w:bCs/>
          <w:sz w:val="20"/>
          <w:szCs w:val="20"/>
        </w:rPr>
        <w:t>In relation to international trips consideration will be given to whether individuals (both adult and young members) have previously received funding for international trips.</w:t>
      </w:r>
      <w:r w:rsidR="00AB697E" w:rsidRPr="007B2A1E">
        <w:rPr>
          <w:rFonts w:ascii="Poppins" w:hAnsi="Poppins" w:cs="Poppins"/>
          <w:b/>
          <w:bCs/>
          <w:sz w:val="20"/>
          <w:szCs w:val="20"/>
        </w:rPr>
        <w:t xml:space="preserve"> </w:t>
      </w:r>
      <w:r w:rsidR="00AB697E" w:rsidRPr="007B2A1E">
        <w:rPr>
          <w:rFonts w:ascii="Poppins" w:hAnsi="Poppins" w:cs="Poppins"/>
          <w:b/>
          <w:bCs/>
          <w:i/>
          <w:iCs/>
          <w:color w:val="FF0000"/>
          <w:sz w:val="20"/>
          <w:szCs w:val="20"/>
        </w:rPr>
        <w:t>(Some counties have chosen to allow funding for a maximum of two international events per year.)</w:t>
      </w:r>
      <w:r w:rsidRPr="007B2A1E">
        <w:rPr>
          <w:rFonts w:ascii="Poppins" w:hAnsi="Poppins" w:cs="Poppins"/>
          <w:sz w:val="20"/>
          <w:szCs w:val="20"/>
        </w:rPr>
        <w:t xml:space="preserve"> </w:t>
      </w:r>
    </w:p>
    <w:p w14:paraId="5C80933E" w14:textId="77777777" w:rsidR="00112B76" w:rsidRPr="007B2A1E" w:rsidRDefault="00112B76">
      <w:pPr>
        <w:pStyle w:val="ListParagraph"/>
        <w:spacing w:after="0"/>
        <w:ind w:left="0"/>
        <w:jc w:val="both"/>
        <w:rPr>
          <w:rFonts w:ascii="Poppins" w:hAnsi="Poppins" w:cs="Poppins"/>
          <w:sz w:val="20"/>
          <w:szCs w:val="20"/>
        </w:rPr>
      </w:pPr>
    </w:p>
    <w:p w14:paraId="4B9D9D0C" w14:textId="77777777" w:rsidR="00112B76" w:rsidRPr="007B2A1E" w:rsidRDefault="00112B76">
      <w:pPr>
        <w:pStyle w:val="ListParagraph"/>
        <w:numPr>
          <w:ilvl w:val="0"/>
          <w:numId w:val="1"/>
        </w:numPr>
        <w:spacing w:after="0"/>
        <w:ind w:left="993" w:hanging="284"/>
        <w:jc w:val="both"/>
        <w:rPr>
          <w:rFonts w:ascii="Poppins" w:hAnsi="Poppins" w:cs="Poppins"/>
          <w:b/>
          <w:bCs/>
          <w:sz w:val="20"/>
          <w:szCs w:val="20"/>
        </w:rPr>
      </w:pPr>
      <w:r w:rsidRPr="007B2A1E">
        <w:rPr>
          <w:rFonts w:ascii="Poppins" w:hAnsi="Poppins" w:cs="Poppins"/>
          <w:b/>
          <w:bCs/>
          <w:sz w:val="20"/>
          <w:szCs w:val="20"/>
        </w:rPr>
        <w:t>Girlguiding Scotland International opportunities both in the UK and abroad</w:t>
      </w:r>
    </w:p>
    <w:p w14:paraId="789EA1EF" w14:textId="77777777" w:rsidR="00112B76" w:rsidRPr="007B2A1E" w:rsidRDefault="00112B76">
      <w:pPr>
        <w:pStyle w:val="ListParagraph"/>
        <w:spacing w:after="0"/>
        <w:ind w:left="993"/>
        <w:jc w:val="both"/>
        <w:rPr>
          <w:rFonts w:ascii="Poppins" w:hAnsi="Poppins" w:cs="Poppins"/>
          <w:b/>
          <w:bCs/>
          <w:sz w:val="20"/>
          <w:szCs w:val="20"/>
        </w:rPr>
      </w:pPr>
    </w:p>
    <w:p w14:paraId="78B74016" w14:textId="77777777" w:rsidR="00112B76" w:rsidRPr="00A9550C" w:rsidRDefault="00112B76">
      <w:pPr>
        <w:pStyle w:val="ListParagraph"/>
        <w:spacing w:after="0"/>
        <w:ind w:left="993"/>
        <w:jc w:val="both"/>
        <w:rPr>
          <w:rFonts w:ascii="Poppins" w:hAnsi="Poppins" w:cs="Poppins"/>
          <w:sz w:val="20"/>
          <w:szCs w:val="20"/>
        </w:rPr>
      </w:pPr>
      <w:r w:rsidRPr="00A9550C">
        <w:rPr>
          <w:rFonts w:ascii="Poppins" w:hAnsi="Poppins" w:cs="Poppins"/>
          <w:sz w:val="20"/>
          <w:szCs w:val="20"/>
        </w:rPr>
        <w:t xml:space="preserve">Young members </w:t>
      </w:r>
    </w:p>
    <w:p w14:paraId="29228C59" w14:textId="77777777" w:rsidR="00112B76" w:rsidRPr="007B2A1E" w:rsidRDefault="00112B76">
      <w:pPr>
        <w:pStyle w:val="ListParagraph"/>
        <w:spacing w:after="0"/>
        <w:ind w:left="993"/>
        <w:jc w:val="both"/>
        <w:rPr>
          <w:rFonts w:ascii="Poppins" w:hAnsi="Poppins" w:cs="Poppins"/>
          <w:sz w:val="20"/>
          <w:szCs w:val="20"/>
        </w:rPr>
      </w:pPr>
      <w:r w:rsidRPr="007B2A1E">
        <w:rPr>
          <w:rFonts w:ascii="Poppins" w:hAnsi="Poppins" w:cs="Poppins"/>
          <w:sz w:val="20"/>
          <w:szCs w:val="20"/>
        </w:rPr>
        <w:t xml:space="preserve">For some trips Girlguiding Scotland or Girlguiding may provide funding. In recent years Girlguiding Scotland has provided between 10 – 25% funding, with local trips receiving less than long-haul trips. Amounts depend on the number of individuals going away each year, so that the total sum remains within the allocated budget provision. Depending on numbers in the county going away in any year and budget provision, up to a maximum of [   ] % </w:t>
      </w:r>
      <w:bookmarkStart w:id="1" w:name="_Hlk96788521"/>
      <w:r w:rsidRPr="007B2A1E">
        <w:rPr>
          <w:rFonts w:ascii="Poppins" w:hAnsi="Poppins" w:cs="Poppins"/>
          <w:color w:val="FF0000"/>
          <w:sz w:val="20"/>
          <w:szCs w:val="20"/>
        </w:rPr>
        <w:t xml:space="preserve">(insert % as appropriate) </w:t>
      </w:r>
      <w:bookmarkEnd w:id="1"/>
      <w:r w:rsidRPr="007B2A1E">
        <w:rPr>
          <w:rFonts w:ascii="Poppins" w:hAnsi="Poppins" w:cs="Poppins"/>
          <w:sz w:val="20"/>
          <w:szCs w:val="20"/>
        </w:rPr>
        <w:t xml:space="preserve">of the total cost may be given to participants in an international event both in the UK and abroad. Participants will be required to find the remainder e.g., by fundraising, support from their unit, district or division, or external grant. </w:t>
      </w:r>
    </w:p>
    <w:p w14:paraId="13533DC9" w14:textId="77777777" w:rsidR="00112B76" w:rsidRPr="009B4DC1" w:rsidRDefault="00112B76" w:rsidP="009B4DC1">
      <w:pPr>
        <w:spacing w:after="0"/>
        <w:ind w:left="273" w:firstLine="720"/>
        <w:jc w:val="both"/>
        <w:rPr>
          <w:rFonts w:ascii="Poppins" w:hAnsi="Poppins" w:cs="Poppins"/>
          <w:sz w:val="20"/>
          <w:szCs w:val="20"/>
        </w:rPr>
      </w:pPr>
      <w:r w:rsidRPr="009B4DC1">
        <w:rPr>
          <w:rFonts w:ascii="Poppins" w:hAnsi="Poppins" w:cs="Poppins"/>
          <w:sz w:val="20"/>
          <w:szCs w:val="20"/>
        </w:rPr>
        <w:lastRenderedPageBreak/>
        <w:t xml:space="preserve">Adult members </w:t>
      </w:r>
    </w:p>
    <w:p w14:paraId="7B7612DF" w14:textId="77777777" w:rsidR="00112B76" w:rsidRPr="007B2A1E" w:rsidRDefault="00112B76">
      <w:pPr>
        <w:pStyle w:val="ListParagraph"/>
        <w:spacing w:after="0"/>
        <w:ind w:left="993"/>
        <w:jc w:val="both"/>
        <w:rPr>
          <w:rFonts w:ascii="Poppins" w:hAnsi="Poppins" w:cs="Poppins"/>
          <w:b/>
          <w:bCs/>
          <w:sz w:val="20"/>
          <w:szCs w:val="20"/>
        </w:rPr>
      </w:pPr>
      <w:r w:rsidRPr="007B2A1E">
        <w:rPr>
          <w:rFonts w:ascii="Poppins" w:hAnsi="Poppins" w:cs="Poppins"/>
          <w:sz w:val="20"/>
          <w:szCs w:val="20"/>
        </w:rPr>
        <w:t xml:space="preserve">Main trip leaders for Girlguiding Scotland’s main international trips generally receive 75% of the total cost and assistant leaders may receive up to 40% though some Girlguiding trips may be self-funding. Trips for international wide-games will generally receive a smaller percentage.  </w:t>
      </w:r>
    </w:p>
    <w:p w14:paraId="7BBEE075" w14:textId="02B28FC5" w:rsidR="00112B76" w:rsidRPr="007B2A1E" w:rsidRDefault="00112B76">
      <w:pPr>
        <w:pStyle w:val="ListParagraph"/>
        <w:spacing w:after="0"/>
        <w:ind w:left="993"/>
        <w:jc w:val="both"/>
        <w:rPr>
          <w:rFonts w:ascii="Poppins" w:hAnsi="Poppins" w:cs="Poppins"/>
          <w:b/>
          <w:bCs/>
          <w:sz w:val="20"/>
          <w:szCs w:val="20"/>
        </w:rPr>
      </w:pPr>
      <w:r w:rsidRPr="007B2A1E">
        <w:rPr>
          <w:rFonts w:ascii="Poppins" w:hAnsi="Poppins" w:cs="Poppins"/>
          <w:b/>
          <w:bCs/>
          <w:sz w:val="20"/>
          <w:szCs w:val="20"/>
        </w:rPr>
        <w:t xml:space="preserve">The </w:t>
      </w:r>
      <w:r w:rsidR="009554EB">
        <w:rPr>
          <w:rFonts w:ascii="Poppins" w:hAnsi="Poppins" w:cs="Poppins"/>
          <w:b/>
          <w:bCs/>
          <w:sz w:val="20"/>
          <w:szCs w:val="20"/>
        </w:rPr>
        <w:t>c</w:t>
      </w:r>
      <w:r w:rsidRPr="007B2A1E">
        <w:rPr>
          <w:rFonts w:ascii="Poppins" w:hAnsi="Poppins" w:cs="Poppins"/>
          <w:b/>
          <w:bCs/>
          <w:sz w:val="20"/>
          <w:szCs w:val="20"/>
        </w:rPr>
        <w:t xml:space="preserve">ounty will, depending on budget available, consider giving a contribution towards these trips. </w:t>
      </w:r>
    </w:p>
    <w:p w14:paraId="64B5D4A0" w14:textId="5F8C8015" w:rsidR="00112B76" w:rsidRPr="007B2A1E" w:rsidRDefault="00112B76">
      <w:pPr>
        <w:pStyle w:val="ListParagraph"/>
        <w:spacing w:after="0"/>
        <w:ind w:left="993"/>
        <w:jc w:val="both"/>
        <w:rPr>
          <w:rFonts w:ascii="Poppins" w:hAnsi="Poppins" w:cs="Poppins"/>
          <w:sz w:val="20"/>
          <w:szCs w:val="20"/>
        </w:rPr>
      </w:pPr>
      <w:r w:rsidRPr="007B2A1E">
        <w:rPr>
          <w:rFonts w:ascii="Poppins" w:hAnsi="Poppins" w:cs="Poppins"/>
          <w:b/>
          <w:bCs/>
          <w:sz w:val="20"/>
          <w:szCs w:val="20"/>
        </w:rPr>
        <w:t>Up to</w:t>
      </w:r>
      <w:r w:rsidRPr="007B2A1E">
        <w:rPr>
          <w:rFonts w:ascii="Poppins" w:hAnsi="Poppins" w:cs="Poppins"/>
          <w:sz w:val="20"/>
          <w:szCs w:val="20"/>
        </w:rPr>
        <w:t xml:space="preserve"> a maximum of [  ]% of the total cost (the [  ]% being split between Girlguiding Scotland and the </w:t>
      </w:r>
      <w:r w:rsidR="009554EB">
        <w:rPr>
          <w:rFonts w:ascii="Poppins" w:hAnsi="Poppins" w:cs="Poppins"/>
          <w:sz w:val="20"/>
          <w:szCs w:val="20"/>
        </w:rPr>
        <w:t>c</w:t>
      </w:r>
      <w:r w:rsidRPr="007B2A1E">
        <w:rPr>
          <w:rFonts w:ascii="Poppins" w:hAnsi="Poppins" w:cs="Poppins"/>
          <w:sz w:val="20"/>
          <w:szCs w:val="20"/>
        </w:rPr>
        <w:t xml:space="preserve">ounty) </w:t>
      </w:r>
      <w:r w:rsidRPr="007B2A1E">
        <w:rPr>
          <w:rFonts w:ascii="Poppins" w:hAnsi="Poppins" w:cs="Poppins"/>
          <w:color w:val="FF0000"/>
          <w:sz w:val="20"/>
          <w:szCs w:val="20"/>
        </w:rPr>
        <w:t xml:space="preserve">(insert % as appropriate) </w:t>
      </w:r>
      <w:r w:rsidRPr="007B2A1E">
        <w:rPr>
          <w:rFonts w:ascii="Poppins" w:hAnsi="Poppins" w:cs="Poppins"/>
          <w:sz w:val="20"/>
          <w:szCs w:val="20"/>
        </w:rPr>
        <w:t xml:space="preserve">may be given to adults who lead groups participating in an international event both in the UK and abroad. Special consideration may be given to adults who are participating in a Girlguiding service project. </w:t>
      </w:r>
    </w:p>
    <w:p w14:paraId="2EAADC29" w14:textId="77777777" w:rsidR="00112B76" w:rsidRPr="007B2A1E" w:rsidRDefault="00112B76">
      <w:pPr>
        <w:pStyle w:val="ListParagraph"/>
        <w:spacing w:after="0"/>
        <w:ind w:left="993" w:firstLine="141"/>
        <w:jc w:val="both"/>
        <w:rPr>
          <w:rFonts w:ascii="Poppins" w:hAnsi="Poppins" w:cs="Poppins"/>
          <w:sz w:val="20"/>
          <w:szCs w:val="20"/>
        </w:rPr>
      </w:pPr>
    </w:p>
    <w:p w14:paraId="6BCCE928" w14:textId="77777777" w:rsidR="00112B76" w:rsidRPr="007B2A1E" w:rsidRDefault="00112B76">
      <w:pPr>
        <w:pStyle w:val="ListParagraph"/>
        <w:numPr>
          <w:ilvl w:val="0"/>
          <w:numId w:val="2"/>
        </w:numPr>
        <w:spacing w:after="0"/>
        <w:ind w:left="993" w:hanging="284"/>
        <w:jc w:val="both"/>
        <w:rPr>
          <w:rFonts w:ascii="Poppins" w:hAnsi="Poppins" w:cs="Poppins"/>
          <w:sz w:val="20"/>
          <w:szCs w:val="20"/>
        </w:rPr>
      </w:pPr>
      <w:r w:rsidRPr="007B2A1E">
        <w:rPr>
          <w:rFonts w:ascii="Poppins" w:hAnsi="Poppins" w:cs="Poppins"/>
          <w:b/>
          <w:bCs/>
          <w:sz w:val="20"/>
          <w:szCs w:val="20"/>
        </w:rPr>
        <w:t>International opportunities organised by the county or by individual divisions/districts/units</w:t>
      </w:r>
    </w:p>
    <w:p w14:paraId="2F19A2B0" w14:textId="77777777" w:rsidR="00112B76" w:rsidRPr="007B2A1E" w:rsidRDefault="00112B76">
      <w:pPr>
        <w:spacing w:after="0"/>
        <w:ind w:left="993"/>
        <w:jc w:val="both"/>
        <w:rPr>
          <w:rFonts w:ascii="Poppins" w:hAnsi="Poppins" w:cs="Poppins"/>
          <w:sz w:val="20"/>
          <w:szCs w:val="20"/>
        </w:rPr>
      </w:pPr>
      <w:r w:rsidRPr="007B2A1E">
        <w:rPr>
          <w:rFonts w:ascii="Poppins" w:hAnsi="Poppins" w:cs="Poppins"/>
          <w:sz w:val="20"/>
          <w:szCs w:val="20"/>
        </w:rPr>
        <w:t xml:space="preserve">Depending on numbers in the county going away in any year and budget provision, </w:t>
      </w:r>
      <w:r w:rsidRPr="007B2A1E">
        <w:rPr>
          <w:rFonts w:ascii="Poppins" w:hAnsi="Poppins" w:cs="Poppins"/>
          <w:b/>
          <w:bCs/>
          <w:sz w:val="20"/>
          <w:szCs w:val="20"/>
        </w:rPr>
        <w:t>up to</w:t>
      </w:r>
      <w:r w:rsidRPr="007B2A1E">
        <w:rPr>
          <w:rFonts w:ascii="Poppins" w:hAnsi="Poppins" w:cs="Poppins"/>
          <w:sz w:val="20"/>
          <w:szCs w:val="20"/>
        </w:rPr>
        <w:t xml:space="preserve"> a maximum of [    ] %</w:t>
      </w:r>
      <w:r w:rsidRPr="007B2A1E">
        <w:rPr>
          <w:rFonts w:ascii="Poppins" w:hAnsi="Poppins" w:cs="Poppins"/>
          <w:color w:val="FF0000"/>
          <w:sz w:val="20"/>
          <w:szCs w:val="20"/>
        </w:rPr>
        <w:t xml:space="preserve"> (insert % as appropriate) </w:t>
      </w:r>
      <w:r w:rsidRPr="007B2A1E">
        <w:rPr>
          <w:rFonts w:ascii="Poppins" w:hAnsi="Poppins" w:cs="Poppins"/>
          <w:sz w:val="20"/>
          <w:szCs w:val="20"/>
        </w:rPr>
        <w:t>of the total cost may be given to county, division, district or unit groups organising an international opportunity.</w:t>
      </w:r>
    </w:p>
    <w:p w14:paraId="0582F6DC" w14:textId="77777777" w:rsidR="00112B76" w:rsidRPr="007B2A1E" w:rsidRDefault="00112B76">
      <w:pPr>
        <w:spacing w:after="0"/>
        <w:ind w:left="993" w:hanging="284"/>
        <w:jc w:val="both"/>
        <w:rPr>
          <w:rFonts w:ascii="Poppins" w:hAnsi="Poppins" w:cs="Poppins"/>
          <w:sz w:val="20"/>
          <w:szCs w:val="20"/>
        </w:rPr>
      </w:pPr>
    </w:p>
    <w:p w14:paraId="0C44FCE3" w14:textId="004CEBE3" w:rsidR="00112B76" w:rsidRPr="007B2A1E" w:rsidRDefault="00112B76">
      <w:pPr>
        <w:spacing w:after="0"/>
        <w:ind w:left="993"/>
        <w:jc w:val="both"/>
        <w:rPr>
          <w:rFonts w:ascii="Poppins" w:hAnsi="Poppins" w:cs="Poppins"/>
          <w:sz w:val="20"/>
          <w:szCs w:val="20"/>
        </w:rPr>
      </w:pPr>
      <w:r w:rsidRPr="007B2A1E">
        <w:rPr>
          <w:rFonts w:ascii="Poppins" w:hAnsi="Poppins" w:cs="Poppins"/>
          <w:sz w:val="20"/>
          <w:szCs w:val="20"/>
        </w:rPr>
        <w:t xml:space="preserve">For Girlguiding Scotland, total costs are defined as the costs of the trip from the point where participants meet as a group to begin their outward journey.  </w:t>
      </w:r>
    </w:p>
    <w:p w14:paraId="4DA65553" w14:textId="77777777" w:rsidR="00112B76" w:rsidRPr="007B2A1E" w:rsidRDefault="00112B76">
      <w:pPr>
        <w:spacing w:after="0"/>
        <w:ind w:left="993" w:hanging="284"/>
        <w:jc w:val="both"/>
        <w:rPr>
          <w:rFonts w:ascii="Poppins" w:hAnsi="Poppins" w:cs="Poppins"/>
          <w:sz w:val="20"/>
          <w:szCs w:val="20"/>
        </w:rPr>
      </w:pPr>
    </w:p>
    <w:p w14:paraId="01242839" w14:textId="5FB2160E" w:rsidR="00112B76" w:rsidRPr="007B2A1E" w:rsidRDefault="00112B76">
      <w:pPr>
        <w:spacing w:after="0"/>
        <w:ind w:left="993"/>
        <w:jc w:val="both"/>
        <w:rPr>
          <w:rFonts w:ascii="Poppins" w:hAnsi="Poppins" w:cs="Poppins"/>
          <w:sz w:val="20"/>
          <w:szCs w:val="20"/>
        </w:rPr>
      </w:pPr>
      <w:r w:rsidRPr="007B2A1E">
        <w:rPr>
          <w:rFonts w:ascii="Poppins" w:hAnsi="Poppins" w:cs="Poppins"/>
          <w:sz w:val="20"/>
          <w:szCs w:val="20"/>
        </w:rPr>
        <w:t xml:space="preserve">County support may be available to help with initial costs of any trip locally organised, to be reimbursed once payments from participants are received, and fundraising has taken place; please contact the [    ] </w:t>
      </w:r>
      <w:r w:rsidRPr="007B2A1E">
        <w:rPr>
          <w:rFonts w:ascii="Poppins" w:hAnsi="Poppins" w:cs="Poppins"/>
          <w:i/>
          <w:iCs/>
          <w:color w:val="FF0000"/>
          <w:sz w:val="20"/>
          <w:szCs w:val="20"/>
        </w:rPr>
        <w:t xml:space="preserve">(Insert here details of the </w:t>
      </w:r>
      <w:r w:rsidR="00B22473" w:rsidRPr="007B2A1E">
        <w:rPr>
          <w:rFonts w:ascii="Poppins" w:hAnsi="Poppins" w:cs="Poppins"/>
          <w:i/>
          <w:iCs/>
          <w:color w:val="FF0000"/>
          <w:sz w:val="20"/>
          <w:szCs w:val="20"/>
        </w:rPr>
        <w:t xml:space="preserve">team /committee </w:t>
      </w:r>
      <w:r w:rsidRPr="007B2A1E">
        <w:rPr>
          <w:rFonts w:ascii="Poppins" w:hAnsi="Poppins" w:cs="Poppins"/>
          <w:i/>
          <w:iCs/>
          <w:color w:val="FF0000"/>
          <w:sz w:val="20"/>
          <w:szCs w:val="20"/>
        </w:rPr>
        <w:t>etc. responsible)</w:t>
      </w:r>
      <w:r w:rsidRPr="007B2A1E">
        <w:rPr>
          <w:rFonts w:ascii="Poppins" w:hAnsi="Poppins" w:cs="Poppins"/>
          <w:sz w:val="20"/>
          <w:szCs w:val="20"/>
        </w:rPr>
        <w:t xml:space="preserve"> for information &amp; advice.</w:t>
      </w:r>
    </w:p>
    <w:p w14:paraId="6327C8BA" w14:textId="77777777" w:rsidR="00112B76" w:rsidRPr="007B2A1E" w:rsidRDefault="00112B76">
      <w:pPr>
        <w:spacing w:after="0"/>
        <w:ind w:left="993" w:hanging="284"/>
        <w:jc w:val="both"/>
        <w:rPr>
          <w:rFonts w:ascii="Poppins" w:hAnsi="Poppins" w:cs="Poppins"/>
          <w:sz w:val="20"/>
          <w:szCs w:val="20"/>
        </w:rPr>
      </w:pPr>
    </w:p>
    <w:p w14:paraId="084C865B" w14:textId="77777777" w:rsidR="00112B76" w:rsidRPr="007B2A1E" w:rsidRDefault="00112B76">
      <w:pPr>
        <w:pStyle w:val="ListParagraph"/>
        <w:numPr>
          <w:ilvl w:val="0"/>
          <w:numId w:val="1"/>
        </w:numPr>
        <w:ind w:left="993" w:hanging="284"/>
        <w:jc w:val="both"/>
        <w:rPr>
          <w:rFonts w:ascii="Poppins" w:hAnsi="Poppins" w:cs="Poppins"/>
          <w:sz w:val="20"/>
          <w:szCs w:val="20"/>
        </w:rPr>
      </w:pPr>
      <w:r w:rsidRPr="007B2A1E">
        <w:rPr>
          <w:rFonts w:ascii="Poppins" w:hAnsi="Poppins" w:cs="Poppins"/>
          <w:b/>
          <w:bCs/>
          <w:sz w:val="20"/>
          <w:szCs w:val="20"/>
        </w:rPr>
        <w:t>Events &amp; Activities in Scotland &amp; the UK</w:t>
      </w:r>
    </w:p>
    <w:p w14:paraId="7ACAF685" w14:textId="77777777" w:rsidR="00112B76" w:rsidRPr="007B2A1E" w:rsidRDefault="00112B76">
      <w:pPr>
        <w:pStyle w:val="ListParagraph"/>
        <w:spacing w:after="0"/>
        <w:ind w:left="993"/>
        <w:jc w:val="both"/>
        <w:rPr>
          <w:rFonts w:ascii="Poppins" w:hAnsi="Poppins" w:cs="Poppins"/>
          <w:sz w:val="20"/>
          <w:szCs w:val="20"/>
        </w:rPr>
      </w:pPr>
      <w:r w:rsidRPr="007B2A1E">
        <w:rPr>
          <w:rFonts w:ascii="Poppins" w:hAnsi="Poppins" w:cs="Poppins"/>
          <w:sz w:val="20"/>
          <w:szCs w:val="20"/>
        </w:rPr>
        <w:t>Applications should be submitted on a standard county application form, as early as possible before the event.</w:t>
      </w:r>
    </w:p>
    <w:p w14:paraId="576045A0" w14:textId="77777777" w:rsidR="00112B76" w:rsidRPr="007B2A1E" w:rsidRDefault="00112B76">
      <w:pPr>
        <w:pStyle w:val="ListParagraph"/>
        <w:ind w:left="993" w:hanging="284"/>
        <w:jc w:val="both"/>
        <w:rPr>
          <w:rFonts w:ascii="Poppins" w:hAnsi="Poppins" w:cs="Poppins"/>
          <w:sz w:val="20"/>
          <w:szCs w:val="20"/>
        </w:rPr>
      </w:pPr>
    </w:p>
    <w:p w14:paraId="235BE7F7" w14:textId="77777777" w:rsidR="00112B76" w:rsidRPr="00B22473" w:rsidRDefault="00112B76">
      <w:pPr>
        <w:pStyle w:val="ListParagraph"/>
        <w:ind w:left="993" w:hanging="284"/>
        <w:jc w:val="both"/>
        <w:rPr>
          <w:rFonts w:ascii="Poppins" w:hAnsi="Poppins" w:cs="Poppins"/>
          <w:b/>
          <w:bCs/>
          <w:sz w:val="20"/>
          <w:szCs w:val="20"/>
        </w:rPr>
      </w:pPr>
      <w:r w:rsidRPr="00B22473">
        <w:rPr>
          <w:rFonts w:ascii="Poppins" w:hAnsi="Poppins" w:cs="Poppins"/>
          <w:sz w:val="20"/>
          <w:szCs w:val="20"/>
        </w:rPr>
        <w:tab/>
        <w:t>Young &amp; Adult members</w:t>
      </w:r>
    </w:p>
    <w:p w14:paraId="17DEA43B" w14:textId="48FE072F" w:rsidR="00112B76" w:rsidRPr="007B2A1E" w:rsidRDefault="00112B76">
      <w:pPr>
        <w:pStyle w:val="ListParagraph"/>
        <w:spacing w:after="0"/>
        <w:ind w:left="993"/>
        <w:jc w:val="both"/>
        <w:rPr>
          <w:rFonts w:ascii="Poppins" w:hAnsi="Poppins" w:cs="Poppins"/>
          <w:b/>
          <w:bCs/>
          <w:sz w:val="20"/>
          <w:szCs w:val="20"/>
        </w:rPr>
      </w:pPr>
      <w:r w:rsidRPr="007B2A1E">
        <w:rPr>
          <w:rFonts w:ascii="Poppins" w:hAnsi="Poppins" w:cs="Poppins"/>
          <w:b/>
          <w:bCs/>
          <w:sz w:val="20"/>
          <w:szCs w:val="20"/>
        </w:rPr>
        <w:t>Up to</w:t>
      </w:r>
      <w:r w:rsidRPr="007B2A1E">
        <w:rPr>
          <w:rFonts w:ascii="Poppins" w:hAnsi="Poppins" w:cs="Poppins"/>
          <w:sz w:val="20"/>
          <w:szCs w:val="20"/>
        </w:rPr>
        <w:t xml:space="preserve"> a maximum of [    ] %</w:t>
      </w:r>
      <w:r w:rsidRPr="007B2A1E">
        <w:rPr>
          <w:rFonts w:ascii="Poppins" w:hAnsi="Poppins" w:cs="Poppins"/>
          <w:color w:val="FF0000"/>
          <w:sz w:val="20"/>
          <w:szCs w:val="20"/>
        </w:rPr>
        <w:t xml:space="preserve"> (insert % as appropriate) </w:t>
      </w:r>
      <w:r w:rsidRPr="007B2A1E">
        <w:rPr>
          <w:rFonts w:ascii="Poppins" w:hAnsi="Poppins" w:cs="Poppins"/>
          <w:sz w:val="20"/>
          <w:szCs w:val="20"/>
        </w:rPr>
        <w:t xml:space="preserve"> of the total cost may be given to participants for an event in the UK organised by Girlguiding/Girlguiding Scotland (e.g., large-scale camps, Wander the World</w:t>
      </w:r>
      <w:r w:rsidR="0035431E">
        <w:rPr>
          <w:rFonts w:ascii="Poppins" w:hAnsi="Poppins" w:cs="Poppins"/>
          <w:sz w:val="20"/>
          <w:szCs w:val="20"/>
        </w:rPr>
        <w:t xml:space="preserve"> etc.</w:t>
      </w:r>
      <w:r w:rsidRPr="007B2A1E">
        <w:rPr>
          <w:rFonts w:ascii="Poppins" w:hAnsi="Poppins" w:cs="Poppins"/>
          <w:sz w:val="20"/>
          <w:szCs w:val="20"/>
        </w:rPr>
        <w:t>).</w:t>
      </w:r>
    </w:p>
    <w:p w14:paraId="534F396F" w14:textId="77777777" w:rsidR="00112B76" w:rsidRPr="007B2A1E" w:rsidRDefault="00112B76">
      <w:pPr>
        <w:pStyle w:val="ListParagraph"/>
        <w:spacing w:after="0"/>
        <w:ind w:left="0" w:hanging="284"/>
        <w:jc w:val="both"/>
        <w:rPr>
          <w:rFonts w:ascii="Poppins" w:hAnsi="Poppins" w:cs="Poppins"/>
          <w:b/>
          <w:bCs/>
          <w:sz w:val="20"/>
          <w:szCs w:val="20"/>
        </w:rPr>
      </w:pPr>
    </w:p>
    <w:p w14:paraId="215B348A" w14:textId="77777777" w:rsidR="00112B76" w:rsidRPr="007B2A1E" w:rsidRDefault="00112B76">
      <w:pPr>
        <w:pStyle w:val="ListParagraph"/>
        <w:spacing w:after="0"/>
        <w:ind w:left="0"/>
        <w:jc w:val="both"/>
        <w:rPr>
          <w:rFonts w:ascii="Poppins" w:hAnsi="Poppins" w:cs="Poppins"/>
          <w:sz w:val="20"/>
          <w:szCs w:val="20"/>
        </w:rPr>
      </w:pPr>
      <w:r w:rsidRPr="007B2A1E">
        <w:rPr>
          <w:rFonts w:ascii="Poppins" w:hAnsi="Poppins" w:cs="Poppins"/>
          <w:b/>
          <w:bCs/>
          <w:sz w:val="20"/>
          <w:szCs w:val="20"/>
        </w:rPr>
        <w:t>4</w:t>
      </w:r>
      <w:r w:rsidRPr="007B2A1E">
        <w:rPr>
          <w:rFonts w:ascii="Poppins" w:hAnsi="Poppins" w:cs="Poppins"/>
          <w:b/>
          <w:bCs/>
          <w:sz w:val="20"/>
          <w:szCs w:val="20"/>
        </w:rPr>
        <w:tab/>
        <w:t>Individual support</w:t>
      </w:r>
    </w:p>
    <w:p w14:paraId="42FB441C" w14:textId="77777777" w:rsidR="00112B76" w:rsidRPr="007B2A1E" w:rsidRDefault="00112B76">
      <w:pPr>
        <w:pStyle w:val="ListParagraph"/>
        <w:spacing w:after="0"/>
        <w:ind w:left="0"/>
        <w:jc w:val="both"/>
        <w:rPr>
          <w:rFonts w:ascii="Poppins" w:hAnsi="Poppins" w:cs="Poppins"/>
          <w:sz w:val="20"/>
          <w:szCs w:val="20"/>
        </w:rPr>
      </w:pPr>
    </w:p>
    <w:p w14:paraId="3C70C5EE" w14:textId="77777777" w:rsidR="00112B76" w:rsidRPr="007B2A1E" w:rsidRDefault="00112B76">
      <w:pPr>
        <w:pStyle w:val="ListParagraph"/>
        <w:spacing w:after="0"/>
        <w:ind w:left="709"/>
        <w:jc w:val="both"/>
        <w:rPr>
          <w:rFonts w:ascii="Poppins" w:hAnsi="Poppins" w:cs="Poppins"/>
          <w:sz w:val="20"/>
          <w:szCs w:val="20"/>
        </w:rPr>
      </w:pPr>
      <w:r w:rsidRPr="007B2A1E">
        <w:rPr>
          <w:rFonts w:ascii="Poppins" w:hAnsi="Poppins" w:cs="Poppins"/>
          <w:sz w:val="20"/>
          <w:szCs w:val="20"/>
        </w:rPr>
        <w:t xml:space="preserve">Sometimes members are faced with difficult circumstances where financial support would be of great help. </w:t>
      </w:r>
      <w:r w:rsidRPr="007B2A1E">
        <w:rPr>
          <w:rFonts w:ascii="Poppins" w:hAnsi="Poppins" w:cs="Poppins"/>
          <w:i/>
          <w:iCs/>
          <w:color w:val="FF0000"/>
          <w:sz w:val="20"/>
          <w:szCs w:val="20"/>
        </w:rPr>
        <w:t>(Your county may have a specific fund covering this area otherwise any support will come from your general budget provision.</w:t>
      </w:r>
      <w:r w:rsidRPr="007B2A1E">
        <w:rPr>
          <w:rFonts w:ascii="Poppins" w:hAnsi="Poppins" w:cs="Poppins"/>
          <w:color w:val="FF0000"/>
          <w:sz w:val="20"/>
          <w:szCs w:val="20"/>
        </w:rPr>
        <w:t xml:space="preserve"> </w:t>
      </w:r>
      <w:r w:rsidRPr="007B2A1E">
        <w:rPr>
          <w:rFonts w:ascii="Poppins" w:hAnsi="Poppins" w:cs="Poppins"/>
          <w:sz w:val="20"/>
          <w:szCs w:val="20"/>
        </w:rPr>
        <w:t xml:space="preserve">The </w:t>
      </w:r>
      <w:r w:rsidRPr="007B2A1E">
        <w:rPr>
          <w:rFonts w:ascii="Poppins" w:hAnsi="Poppins" w:cs="Poppins"/>
          <w:i/>
          <w:iCs/>
          <w:color w:val="FF0000"/>
          <w:sz w:val="20"/>
          <w:szCs w:val="20"/>
        </w:rPr>
        <w:t xml:space="preserve">(insert </w:t>
      </w:r>
      <w:r w:rsidRPr="007B2A1E">
        <w:rPr>
          <w:rFonts w:ascii="Poppins" w:hAnsi="Poppins" w:cs="Poppins"/>
          <w:i/>
          <w:iCs/>
          <w:color w:val="FF0000"/>
          <w:sz w:val="20"/>
          <w:szCs w:val="20"/>
        </w:rPr>
        <w:lastRenderedPageBreak/>
        <w:t>fund name or simply state ‘Funding’)</w:t>
      </w:r>
      <w:r w:rsidRPr="007B2A1E">
        <w:rPr>
          <w:rFonts w:ascii="Poppins" w:hAnsi="Poppins" w:cs="Poppins"/>
          <w:sz w:val="20"/>
          <w:szCs w:val="20"/>
        </w:rPr>
        <w:t xml:space="preserve"> exists to support all members of Girlguiding [   ] to remain in guiding. The funding exists to provide support with:</w:t>
      </w:r>
    </w:p>
    <w:p w14:paraId="4D661A8B" w14:textId="77777777" w:rsidR="00112B76" w:rsidRPr="007B2A1E" w:rsidRDefault="00112B76">
      <w:pPr>
        <w:pStyle w:val="ListParagraph"/>
        <w:spacing w:after="0"/>
        <w:ind w:left="709"/>
        <w:jc w:val="both"/>
        <w:rPr>
          <w:rFonts w:ascii="Poppins" w:hAnsi="Poppins" w:cs="Poppins"/>
          <w:sz w:val="20"/>
          <w:szCs w:val="20"/>
        </w:rPr>
      </w:pPr>
    </w:p>
    <w:p w14:paraId="61153397" w14:textId="5E046426" w:rsidR="00112B76" w:rsidRPr="007B2A1E" w:rsidRDefault="00112B76">
      <w:pPr>
        <w:pStyle w:val="ListParagraph"/>
        <w:numPr>
          <w:ilvl w:val="0"/>
          <w:numId w:val="1"/>
        </w:numPr>
        <w:spacing w:after="0"/>
        <w:ind w:left="1134" w:hanging="425"/>
        <w:jc w:val="both"/>
        <w:rPr>
          <w:rFonts w:ascii="Poppins" w:hAnsi="Poppins" w:cs="Poppins"/>
          <w:sz w:val="20"/>
          <w:szCs w:val="20"/>
        </w:rPr>
      </w:pPr>
      <w:r w:rsidRPr="007B2A1E">
        <w:rPr>
          <w:rFonts w:ascii="Poppins" w:hAnsi="Poppins" w:cs="Poppins"/>
          <w:sz w:val="20"/>
          <w:szCs w:val="20"/>
        </w:rPr>
        <w:t>Emergencies; such as a fire in a member’s home or at a meeting place destroying resources or uniform</w:t>
      </w:r>
      <w:r w:rsidR="003920D9">
        <w:rPr>
          <w:rFonts w:ascii="Poppins" w:hAnsi="Poppins" w:cs="Poppins"/>
          <w:sz w:val="20"/>
          <w:szCs w:val="20"/>
        </w:rPr>
        <w:t>,</w:t>
      </w:r>
    </w:p>
    <w:p w14:paraId="056913AE" w14:textId="6982FC1D" w:rsidR="00112B76" w:rsidRPr="007B2A1E" w:rsidRDefault="00112B76">
      <w:pPr>
        <w:pStyle w:val="ListParagraph"/>
        <w:numPr>
          <w:ilvl w:val="0"/>
          <w:numId w:val="1"/>
        </w:numPr>
        <w:spacing w:after="0"/>
        <w:ind w:left="1134" w:hanging="425"/>
        <w:jc w:val="both"/>
        <w:rPr>
          <w:rFonts w:ascii="Poppins" w:hAnsi="Poppins" w:cs="Poppins"/>
          <w:sz w:val="20"/>
          <w:szCs w:val="20"/>
        </w:rPr>
      </w:pPr>
      <w:r w:rsidRPr="007B2A1E">
        <w:rPr>
          <w:rFonts w:ascii="Poppins" w:hAnsi="Poppins" w:cs="Poppins"/>
          <w:sz w:val="20"/>
          <w:szCs w:val="20"/>
        </w:rPr>
        <w:t>Families facing financial difficulties which prevent their participation in guiding</w:t>
      </w:r>
      <w:r w:rsidR="003920D9">
        <w:rPr>
          <w:rFonts w:ascii="Poppins" w:hAnsi="Poppins" w:cs="Poppins"/>
          <w:sz w:val="20"/>
          <w:szCs w:val="20"/>
        </w:rPr>
        <w:t>,</w:t>
      </w:r>
    </w:p>
    <w:p w14:paraId="2B24BC4D" w14:textId="610EDD78" w:rsidR="00112B76" w:rsidRPr="007B2A1E" w:rsidRDefault="00112B76">
      <w:pPr>
        <w:pStyle w:val="ListParagraph"/>
        <w:numPr>
          <w:ilvl w:val="0"/>
          <w:numId w:val="1"/>
        </w:numPr>
        <w:spacing w:after="0"/>
        <w:ind w:left="1134" w:hanging="425"/>
        <w:jc w:val="both"/>
        <w:rPr>
          <w:rFonts w:ascii="Poppins" w:hAnsi="Poppins" w:cs="Poppins"/>
          <w:sz w:val="20"/>
          <w:szCs w:val="20"/>
        </w:rPr>
      </w:pPr>
      <w:r w:rsidRPr="007B2A1E">
        <w:rPr>
          <w:rFonts w:ascii="Poppins" w:hAnsi="Poppins" w:cs="Poppins"/>
          <w:sz w:val="20"/>
          <w:szCs w:val="20"/>
        </w:rPr>
        <w:t>Fees that are associated with attending a local trip, residential or event, which otherwise would be a barrier to participation</w:t>
      </w:r>
      <w:r w:rsidR="003920D9">
        <w:rPr>
          <w:rFonts w:ascii="Poppins" w:hAnsi="Poppins" w:cs="Poppins"/>
          <w:sz w:val="20"/>
          <w:szCs w:val="20"/>
        </w:rPr>
        <w:t>,</w:t>
      </w:r>
    </w:p>
    <w:p w14:paraId="3B589164" w14:textId="77777777" w:rsidR="00112B76" w:rsidRPr="007B2A1E" w:rsidRDefault="00112B76">
      <w:pPr>
        <w:pStyle w:val="ListParagraph"/>
        <w:numPr>
          <w:ilvl w:val="0"/>
          <w:numId w:val="1"/>
        </w:numPr>
        <w:spacing w:after="0"/>
        <w:ind w:left="1134" w:hanging="425"/>
        <w:jc w:val="both"/>
        <w:rPr>
          <w:rFonts w:ascii="Poppins" w:hAnsi="Poppins" w:cs="Poppins"/>
          <w:sz w:val="20"/>
          <w:szCs w:val="20"/>
        </w:rPr>
      </w:pPr>
      <w:r w:rsidRPr="007B2A1E">
        <w:rPr>
          <w:rFonts w:ascii="Poppins" w:hAnsi="Poppins" w:cs="Poppins"/>
          <w:sz w:val="20"/>
          <w:szCs w:val="20"/>
        </w:rPr>
        <w:t>Cost of uniform for a (young) member which otherwise would be a barrier to participation.</w:t>
      </w:r>
    </w:p>
    <w:p w14:paraId="4FCE84BD" w14:textId="77777777" w:rsidR="00112B76" w:rsidRPr="007B2A1E" w:rsidRDefault="00112B76">
      <w:pPr>
        <w:spacing w:after="0"/>
        <w:ind w:left="709"/>
        <w:jc w:val="both"/>
        <w:rPr>
          <w:rFonts w:ascii="Poppins" w:hAnsi="Poppins" w:cs="Poppins"/>
          <w:sz w:val="20"/>
          <w:szCs w:val="20"/>
        </w:rPr>
      </w:pPr>
    </w:p>
    <w:p w14:paraId="40C73794" w14:textId="1ABA8EE0" w:rsidR="00112B76" w:rsidRPr="007B2A1E" w:rsidRDefault="00112B76">
      <w:pPr>
        <w:spacing w:after="0"/>
        <w:ind w:left="709"/>
        <w:jc w:val="both"/>
        <w:rPr>
          <w:rFonts w:ascii="Poppins" w:hAnsi="Poppins" w:cs="Poppins"/>
          <w:sz w:val="20"/>
          <w:szCs w:val="20"/>
        </w:rPr>
      </w:pPr>
      <w:r w:rsidRPr="007B2A1E">
        <w:rPr>
          <w:rFonts w:ascii="Poppins" w:hAnsi="Poppins" w:cs="Poppins"/>
          <w:sz w:val="20"/>
          <w:szCs w:val="20"/>
        </w:rPr>
        <w:t xml:space="preserve">Travel costs associated with such circumstances will be covered by the </w:t>
      </w:r>
      <w:r w:rsidR="003920D9">
        <w:rPr>
          <w:rFonts w:ascii="Poppins" w:hAnsi="Poppins" w:cs="Poppins"/>
          <w:sz w:val="20"/>
          <w:szCs w:val="20"/>
        </w:rPr>
        <w:t>c</w:t>
      </w:r>
      <w:r w:rsidRPr="007B2A1E">
        <w:rPr>
          <w:rFonts w:ascii="Poppins" w:hAnsi="Poppins" w:cs="Poppins"/>
          <w:sz w:val="20"/>
          <w:szCs w:val="20"/>
        </w:rPr>
        <w:t>ounty as outlined in section 4 of this policy.</w:t>
      </w:r>
    </w:p>
    <w:p w14:paraId="35ABF857" w14:textId="77777777" w:rsidR="00112B76" w:rsidRPr="007B2A1E" w:rsidRDefault="00112B76">
      <w:pPr>
        <w:spacing w:after="0"/>
        <w:ind w:left="709"/>
        <w:jc w:val="both"/>
        <w:rPr>
          <w:rFonts w:ascii="Poppins" w:hAnsi="Poppins" w:cs="Poppins"/>
          <w:sz w:val="20"/>
          <w:szCs w:val="20"/>
        </w:rPr>
      </w:pPr>
    </w:p>
    <w:p w14:paraId="2162F7B3" w14:textId="0936881A" w:rsidR="00112B76" w:rsidRPr="007B2A1E" w:rsidRDefault="00112B76">
      <w:pPr>
        <w:pStyle w:val="ListParagraph"/>
        <w:spacing w:after="0"/>
        <w:ind w:left="709"/>
        <w:jc w:val="both"/>
        <w:rPr>
          <w:rFonts w:ascii="Poppins" w:hAnsi="Poppins" w:cs="Poppins"/>
          <w:sz w:val="20"/>
          <w:szCs w:val="20"/>
        </w:rPr>
      </w:pPr>
      <w:r w:rsidRPr="007B2A1E">
        <w:rPr>
          <w:rFonts w:ascii="Poppins" w:hAnsi="Poppins" w:cs="Poppins"/>
          <w:sz w:val="20"/>
          <w:szCs w:val="20"/>
        </w:rPr>
        <w:t xml:space="preserve">Applications can be made by individuals, or on their behalf by leaders or commissioners, and should be submitted on a standard </w:t>
      </w:r>
      <w:r w:rsidR="004A3B86">
        <w:rPr>
          <w:rFonts w:ascii="Poppins" w:hAnsi="Poppins" w:cs="Poppins"/>
          <w:sz w:val="20"/>
          <w:szCs w:val="20"/>
        </w:rPr>
        <w:t>c</w:t>
      </w:r>
      <w:r w:rsidRPr="007B2A1E">
        <w:rPr>
          <w:rFonts w:ascii="Poppins" w:hAnsi="Poppins" w:cs="Poppins"/>
          <w:sz w:val="20"/>
          <w:szCs w:val="20"/>
        </w:rPr>
        <w:t>ounty application form as soon as possible.</w:t>
      </w:r>
    </w:p>
    <w:p w14:paraId="6CC55C8D" w14:textId="77777777" w:rsidR="00112B76" w:rsidRPr="007B2A1E" w:rsidRDefault="00112B76">
      <w:pPr>
        <w:pStyle w:val="ListParagraph"/>
        <w:spacing w:after="0"/>
        <w:ind w:left="0"/>
        <w:jc w:val="both"/>
        <w:rPr>
          <w:rFonts w:ascii="Poppins" w:hAnsi="Poppins" w:cs="Poppins"/>
          <w:sz w:val="20"/>
          <w:szCs w:val="20"/>
        </w:rPr>
      </w:pPr>
    </w:p>
    <w:p w14:paraId="6A7C74D9" w14:textId="77777777" w:rsidR="00112B76" w:rsidRPr="007B2A1E" w:rsidRDefault="00112B76">
      <w:pPr>
        <w:spacing w:after="0"/>
        <w:jc w:val="both"/>
        <w:rPr>
          <w:rFonts w:ascii="Poppins" w:hAnsi="Poppins" w:cs="Poppins"/>
          <w:sz w:val="20"/>
          <w:szCs w:val="20"/>
        </w:rPr>
      </w:pPr>
      <w:r w:rsidRPr="007B2A1E">
        <w:rPr>
          <w:rFonts w:ascii="Poppins" w:hAnsi="Poppins" w:cs="Poppins"/>
          <w:b/>
          <w:bCs/>
          <w:sz w:val="20"/>
          <w:szCs w:val="20"/>
        </w:rPr>
        <w:t>5</w:t>
      </w:r>
      <w:r w:rsidRPr="007B2A1E">
        <w:rPr>
          <w:rFonts w:ascii="Poppins" w:hAnsi="Poppins" w:cs="Poppins"/>
          <w:b/>
          <w:bCs/>
          <w:sz w:val="20"/>
          <w:szCs w:val="20"/>
        </w:rPr>
        <w:tab/>
        <w:t>Other Sources of Funding Available to Members</w:t>
      </w:r>
    </w:p>
    <w:p w14:paraId="439B8AC3" w14:textId="421F6E9C" w:rsidR="00112B76" w:rsidRPr="007B2A1E" w:rsidRDefault="00112B76">
      <w:pPr>
        <w:spacing w:after="0"/>
        <w:ind w:left="709"/>
        <w:jc w:val="both"/>
        <w:rPr>
          <w:rStyle w:val="Hyperlink"/>
          <w:rFonts w:ascii="Poppins" w:hAnsi="Poppins" w:cs="Poppins"/>
          <w:sz w:val="20"/>
          <w:szCs w:val="20"/>
        </w:rPr>
      </w:pPr>
      <w:r w:rsidRPr="007B2A1E">
        <w:rPr>
          <w:rFonts w:ascii="Poppins" w:hAnsi="Poppins" w:cs="Poppins"/>
          <w:sz w:val="20"/>
          <w:szCs w:val="20"/>
        </w:rPr>
        <w:t xml:space="preserve">Girlguiding Scotland – </w:t>
      </w:r>
      <w:r w:rsidR="007B2A1E">
        <w:rPr>
          <w:rFonts w:ascii="Poppins" w:hAnsi="Poppins" w:cs="Poppins"/>
          <w:sz w:val="20"/>
          <w:szCs w:val="20"/>
        </w:rPr>
        <w:fldChar w:fldCharType="begin"/>
      </w:r>
      <w:r w:rsidR="007B2A1E">
        <w:rPr>
          <w:rFonts w:ascii="Poppins" w:hAnsi="Poppins" w:cs="Poppins"/>
          <w:sz w:val="20"/>
          <w:szCs w:val="20"/>
        </w:rPr>
        <w:instrText>HYPERLINK "https://www.girlguidingscotland.org.uk/for-volunteers/how-to-run-your-unit/grants-funding-projects/"</w:instrText>
      </w:r>
      <w:r w:rsidR="007B2A1E">
        <w:rPr>
          <w:rFonts w:ascii="Poppins" w:hAnsi="Poppins" w:cs="Poppins"/>
          <w:sz w:val="20"/>
          <w:szCs w:val="20"/>
        </w:rPr>
      </w:r>
      <w:r w:rsidR="007B2A1E">
        <w:rPr>
          <w:rFonts w:ascii="Poppins" w:hAnsi="Poppins" w:cs="Poppins"/>
          <w:sz w:val="20"/>
          <w:szCs w:val="20"/>
        </w:rPr>
        <w:fldChar w:fldCharType="separate"/>
      </w:r>
      <w:r w:rsidRPr="007B2A1E">
        <w:rPr>
          <w:rStyle w:val="Hyperlink"/>
          <w:rFonts w:ascii="Poppins" w:hAnsi="Poppins" w:cs="Poppins"/>
          <w:sz w:val="20"/>
          <w:szCs w:val="20"/>
        </w:rPr>
        <w:t>Grants and funding - Girlguiding Scotland</w:t>
      </w:r>
    </w:p>
    <w:p w14:paraId="41274430" w14:textId="7D5F2FFD" w:rsidR="00112B76" w:rsidRPr="007B2A1E" w:rsidRDefault="007B2A1E">
      <w:pPr>
        <w:spacing w:after="0"/>
        <w:ind w:left="709"/>
        <w:jc w:val="both"/>
        <w:rPr>
          <w:rFonts w:ascii="Poppins" w:hAnsi="Poppins" w:cs="Poppins"/>
          <w:sz w:val="20"/>
          <w:szCs w:val="20"/>
        </w:rPr>
      </w:pPr>
      <w:r>
        <w:rPr>
          <w:rFonts w:ascii="Poppins" w:hAnsi="Poppins" w:cs="Poppins"/>
          <w:sz w:val="20"/>
          <w:szCs w:val="20"/>
        </w:rPr>
        <w:fldChar w:fldCharType="end"/>
      </w:r>
      <w:r w:rsidR="00112B76" w:rsidRPr="007B2A1E">
        <w:rPr>
          <w:rFonts w:ascii="Poppins" w:hAnsi="Poppins" w:cs="Poppins"/>
          <w:sz w:val="20"/>
          <w:szCs w:val="20"/>
        </w:rPr>
        <w:t xml:space="preserve">Girlguiding – </w:t>
      </w:r>
      <w:hyperlink r:id="rId11" w:history="1">
        <w:r w:rsidR="00112B76" w:rsidRPr="007B2A1E">
          <w:rPr>
            <w:rStyle w:val="Hyperlink"/>
            <w:rFonts w:ascii="Poppins" w:hAnsi="Poppins" w:cs="Poppins"/>
            <w:sz w:val="20"/>
            <w:szCs w:val="20"/>
          </w:rPr>
          <w:t>Grants and funding | Girlguiding</w:t>
        </w:r>
      </w:hyperlink>
    </w:p>
    <w:p w14:paraId="1A6FCE1D" w14:textId="618C4CA0" w:rsidR="00112B76" w:rsidRPr="007B2A1E" w:rsidRDefault="00112B76">
      <w:pPr>
        <w:spacing w:after="0"/>
        <w:ind w:left="709"/>
        <w:jc w:val="both"/>
        <w:rPr>
          <w:rFonts w:ascii="Poppins" w:hAnsi="Poppins" w:cs="Poppins"/>
          <w:sz w:val="20"/>
          <w:szCs w:val="20"/>
        </w:rPr>
      </w:pPr>
      <w:r w:rsidRPr="007B2A1E">
        <w:rPr>
          <w:rFonts w:ascii="Poppins" w:hAnsi="Poppins" w:cs="Poppins"/>
          <w:sz w:val="20"/>
          <w:szCs w:val="20"/>
        </w:rPr>
        <w:t>Local sources e.g., Local authority, local councillors, community organisations, Third Sector Interface</w:t>
      </w:r>
      <w:r w:rsidR="003B6E11">
        <w:rPr>
          <w:rFonts w:ascii="Poppins" w:hAnsi="Poppins" w:cs="Poppins"/>
          <w:sz w:val="20"/>
          <w:szCs w:val="20"/>
        </w:rPr>
        <w:t>s</w:t>
      </w:r>
      <w:r w:rsidRPr="007B2A1E">
        <w:rPr>
          <w:rFonts w:ascii="Poppins" w:hAnsi="Poppins" w:cs="Poppins"/>
          <w:sz w:val="20"/>
          <w:szCs w:val="20"/>
        </w:rPr>
        <w:t xml:space="preserve"> etc.</w:t>
      </w:r>
    </w:p>
    <w:p w14:paraId="4E42FEDC" w14:textId="77777777" w:rsidR="00112B76" w:rsidRPr="007B2A1E" w:rsidRDefault="00112B76">
      <w:pPr>
        <w:pStyle w:val="ListParagraph"/>
        <w:spacing w:after="0"/>
        <w:ind w:left="0"/>
        <w:jc w:val="both"/>
        <w:rPr>
          <w:rFonts w:ascii="Poppins" w:hAnsi="Poppins" w:cs="Poppins"/>
          <w:sz w:val="20"/>
          <w:szCs w:val="20"/>
        </w:rPr>
      </w:pPr>
    </w:p>
    <w:p w14:paraId="7B380CF8" w14:textId="77777777" w:rsidR="00112B76" w:rsidRPr="007B2A1E" w:rsidRDefault="00112B76">
      <w:pPr>
        <w:pStyle w:val="ListParagraph"/>
        <w:spacing w:after="0"/>
        <w:ind w:left="0"/>
        <w:jc w:val="both"/>
        <w:rPr>
          <w:rFonts w:ascii="Poppins" w:hAnsi="Poppins" w:cs="Poppins"/>
          <w:sz w:val="20"/>
          <w:szCs w:val="20"/>
        </w:rPr>
      </w:pPr>
    </w:p>
    <w:sectPr w:rsidR="00112B76" w:rsidRPr="007B2A1E" w:rsidSect="007B2A1E">
      <w:headerReference w:type="default" r:id="rId12"/>
      <w:footerReference w:type="even" r:id="rId13"/>
      <w:footerReference w:type="default" r:id="rId14"/>
      <w:pgSz w:w="11906" w:h="16838"/>
      <w:pgMar w:top="1440" w:right="1440" w:bottom="1440" w:left="1440" w:header="708" w:footer="70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29D3" w14:textId="77777777" w:rsidR="007267E6" w:rsidRDefault="007267E6">
      <w:pPr>
        <w:spacing w:after="0" w:line="240" w:lineRule="auto"/>
      </w:pPr>
      <w:r>
        <w:separator/>
      </w:r>
    </w:p>
  </w:endnote>
  <w:endnote w:type="continuationSeparator" w:id="0">
    <w:p w14:paraId="5E99F29D" w14:textId="77777777" w:rsidR="007267E6" w:rsidRDefault="00726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1286">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4E78" w14:textId="77777777" w:rsidR="00112B76" w:rsidRPr="007B2A1E" w:rsidRDefault="00112B76">
    <w:pPr>
      <w:pStyle w:val="Footer"/>
      <w:rPr>
        <w:rFonts w:ascii="Poppins" w:hAnsi="Poppins" w:cs="Poppins"/>
        <w:sz w:val="16"/>
        <w:szCs w:val="16"/>
      </w:rPr>
    </w:pPr>
    <w:r w:rsidRPr="007B2A1E">
      <w:rPr>
        <w:rFonts w:ascii="Poppins" w:hAnsi="Poppins" w:cs="Poppins"/>
        <w:sz w:val="16"/>
        <w:szCs w:val="16"/>
      </w:rPr>
      <w:t>Draft April 2022 v</w:t>
    </w:r>
    <w:r w:rsidR="00DF7A99" w:rsidRPr="007B2A1E">
      <w:rPr>
        <w:rFonts w:ascii="Poppins" w:hAnsi="Poppins" w:cs="Poppins"/>
        <w:sz w:val="16"/>
        <w:szCs w:val="16"/>
      </w:rPr>
      <w:t>5</w:t>
    </w:r>
  </w:p>
  <w:p w14:paraId="042E449D" w14:textId="77777777" w:rsidR="00112B76" w:rsidRDefault="00112B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1954B" w14:textId="43E87073" w:rsidR="00112B76" w:rsidRPr="007B2A1E" w:rsidRDefault="00112B76">
    <w:pPr>
      <w:pStyle w:val="Footer"/>
      <w:rPr>
        <w:rFonts w:ascii="Poppins" w:hAnsi="Poppins" w:cs="Poppins"/>
        <w:sz w:val="16"/>
        <w:szCs w:val="16"/>
      </w:rPr>
    </w:pPr>
    <w:r w:rsidRPr="007B2A1E">
      <w:rPr>
        <w:rFonts w:ascii="Poppins" w:hAnsi="Poppins" w:cs="Poppins"/>
        <w:sz w:val="16"/>
        <w:szCs w:val="16"/>
      </w:rPr>
      <w:t>Draft April 2022 v</w:t>
    </w:r>
    <w:r w:rsidR="007B2A1E" w:rsidRPr="007B2A1E">
      <w:rPr>
        <w:rFonts w:ascii="Poppins" w:hAnsi="Poppins" w:cs="Poppins"/>
        <w:sz w:val="16"/>
        <w:szCs w:val="16"/>
      </w:rPr>
      <w:t>5</w:t>
    </w:r>
  </w:p>
  <w:p w14:paraId="51A910F9" w14:textId="77777777" w:rsidR="00112B76" w:rsidRDefault="00112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B9BE1" w14:textId="77777777" w:rsidR="007267E6" w:rsidRDefault="007267E6">
      <w:pPr>
        <w:spacing w:after="0" w:line="240" w:lineRule="auto"/>
      </w:pPr>
      <w:r>
        <w:separator/>
      </w:r>
    </w:p>
  </w:footnote>
  <w:footnote w:type="continuationSeparator" w:id="0">
    <w:p w14:paraId="0EA2D88C" w14:textId="77777777" w:rsidR="007267E6" w:rsidRDefault="007267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07A1" w14:textId="1CC089B3" w:rsidR="007B2A1E" w:rsidRPr="007B2A1E" w:rsidRDefault="007B2A1E" w:rsidP="007B2A1E">
    <w:pPr>
      <w:pStyle w:val="Header"/>
      <w:jc w:val="right"/>
      <w:rPr>
        <w:rFonts w:ascii="Poppins" w:hAnsi="Poppins" w:cs="Poppin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63556876">
    <w:abstractNumId w:val="0"/>
  </w:num>
  <w:num w:numId="2" w16cid:durableId="1500271513">
    <w:abstractNumId w:val="1"/>
  </w:num>
  <w:num w:numId="3" w16cid:durableId="1477062669">
    <w:abstractNumId w:val="2"/>
  </w:num>
  <w:num w:numId="4" w16cid:durableId="426656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A99"/>
    <w:rsid w:val="000843BE"/>
    <w:rsid w:val="000E6692"/>
    <w:rsid w:val="00112B76"/>
    <w:rsid w:val="001F110E"/>
    <w:rsid w:val="00260A67"/>
    <w:rsid w:val="0026777C"/>
    <w:rsid w:val="0035431E"/>
    <w:rsid w:val="003920D9"/>
    <w:rsid w:val="003B6E11"/>
    <w:rsid w:val="0040593F"/>
    <w:rsid w:val="004A3B86"/>
    <w:rsid w:val="004F3131"/>
    <w:rsid w:val="00526686"/>
    <w:rsid w:val="007267E6"/>
    <w:rsid w:val="007349D3"/>
    <w:rsid w:val="007B2A1E"/>
    <w:rsid w:val="007D7734"/>
    <w:rsid w:val="00895F49"/>
    <w:rsid w:val="009554EB"/>
    <w:rsid w:val="009B4DC1"/>
    <w:rsid w:val="00A9550C"/>
    <w:rsid w:val="00AB697E"/>
    <w:rsid w:val="00B223C0"/>
    <w:rsid w:val="00B22473"/>
    <w:rsid w:val="00B2714A"/>
    <w:rsid w:val="00C17BDF"/>
    <w:rsid w:val="00C24C7B"/>
    <w:rsid w:val="00C5247A"/>
    <w:rsid w:val="00CB4B4F"/>
    <w:rsid w:val="00D17006"/>
    <w:rsid w:val="00DF7A99"/>
    <w:rsid w:val="00FB3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D4CC0A"/>
  <w15:chartTrackingRefBased/>
  <w15:docId w15:val="{4AB4164B-14E7-4B21-AFDB-9C5099F2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4" w:lineRule="auto"/>
    </w:pPr>
    <w:rPr>
      <w:rFonts w:ascii="Calibri" w:eastAsia="SimSun" w:hAnsi="Calibri" w:cs="font1286"/>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styleId="Hyperlink">
    <w:name w:val="Hyperlink"/>
    <w:rPr>
      <w:color w:val="0000FF"/>
      <w:u w:val="single"/>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Segoe UI" w:hAnsi="Segoe UI" w:cs="Segoe UI"/>
      <w:sz w:val="18"/>
      <w:szCs w:val="18"/>
    </w:rPr>
  </w:style>
  <w:style w:type="character" w:styleId="UnresolvedMention">
    <w:name w:val="Unresolved Mention"/>
    <w:rPr>
      <w:color w:val="605E5C"/>
    </w:rPr>
  </w:style>
  <w:style w:type="character" w:customStyle="1" w:styleId="ListLabel1">
    <w:name w:val="ListLabel 1"/>
    <w:rPr>
      <w:rFonts w:cs="Courier New"/>
    </w:rPr>
  </w:style>
  <w:style w:type="character" w:customStyle="1" w:styleId="ListLabel2">
    <w:name w:val="ListLabel 2"/>
    <w:rPr>
      <w:rFonts w:cs="font1286"/>
    </w:rPr>
  </w:style>
  <w:style w:type="paragraph" w:customStyle="1" w:styleId="Heading">
    <w:name w:val="Heading"/>
    <w:basedOn w:val="Normal"/>
    <w:next w:val="BodyText"/>
    <w:pPr>
      <w:keepNext/>
      <w:spacing w:before="240" w:after="120"/>
    </w:pPr>
    <w:rPr>
      <w:rFonts w:ascii="Arial" w:eastAsia="Microsoft YaHei"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uiPriority w:val="99"/>
    <w:pPr>
      <w:suppressLineNumbers/>
      <w:tabs>
        <w:tab w:val="center" w:pos="4513"/>
        <w:tab w:val="right" w:pos="9026"/>
      </w:tabs>
      <w:spacing w:after="0" w:line="100" w:lineRule="atLeast"/>
    </w:pPr>
  </w:style>
  <w:style w:type="paragraph" w:styleId="Footer">
    <w:name w:val="footer"/>
    <w:basedOn w:val="Normal"/>
    <w:pPr>
      <w:suppressLineNumbers/>
      <w:tabs>
        <w:tab w:val="center" w:pos="4513"/>
        <w:tab w:val="right" w:pos="9026"/>
      </w:tabs>
      <w:spacing w:after="0" w:line="100" w:lineRule="atLeast"/>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styleId="BalloonText">
    <w:name w:val="Balloon Text"/>
    <w:basedOn w:val="Normal"/>
    <w:pPr>
      <w:spacing w:after="0" w:line="100" w:lineRule="atLeast"/>
    </w:pPr>
    <w:rPr>
      <w:rFonts w:ascii="Segoe UI" w:hAnsi="Segoe UI" w:cs="Segoe UI"/>
      <w:sz w:val="18"/>
      <w:szCs w:val="18"/>
    </w:rPr>
  </w:style>
  <w:style w:type="paragraph" w:styleId="Revision">
    <w:name w:val="Revision"/>
    <w:pPr>
      <w:suppressAutoHyphens/>
      <w:spacing w:line="100" w:lineRule="atLeast"/>
    </w:pPr>
    <w:rPr>
      <w:rFonts w:ascii="Calibri" w:eastAsia="SimSun" w:hAnsi="Calibri" w:cs="font1286"/>
      <w:sz w:val="22"/>
      <w:szCs w:val="22"/>
      <w:lang w:eastAsia="ar-SA"/>
    </w:rPr>
  </w:style>
  <w:style w:type="character" w:styleId="FollowedHyperlink">
    <w:name w:val="FollowedHyperlink"/>
    <w:basedOn w:val="DefaultParagraphFont"/>
    <w:uiPriority w:val="99"/>
    <w:semiHidden/>
    <w:unhideWhenUsed/>
    <w:rsid w:val="007B2A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irlguiding.org.uk/making-guiding-happen/running-your-unit/finance-insurance-and-property/grants-and-fund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file:///O:/GIG/Resources%20for%20county%20executives/2024%20Documents/5.%20Finance,%20property%20and%20staff/2024%20Expense%20For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40C3EFC832814E95BC754F291C956B" ma:contentTypeVersion="13" ma:contentTypeDescription="Create a new document." ma:contentTypeScope="" ma:versionID="c5042acad7b4c9d31233d1141a13fc29">
  <xsd:schema xmlns:xsd="http://www.w3.org/2001/XMLSchema" xmlns:xs="http://www.w3.org/2001/XMLSchema" xmlns:p="http://schemas.microsoft.com/office/2006/metadata/properties" xmlns:ns2="b4384751-9312-4857-a011-d594bf0aeefd" targetNamespace="http://schemas.microsoft.com/office/2006/metadata/properties" ma:root="true" ma:fieldsID="0387ca720796344ec641b263cc4dfad7" ns2:_="">
    <xsd:import namespace="b4384751-9312-4857-a011-d594bf0aee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384751-9312-4857-a011-d594bf0ae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B62BE6-B245-471F-9F61-B26C9CAF9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384751-9312-4857-a011-d594bf0aee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AF7A94-B23C-488A-B965-F44576A96BA7}">
  <ds:schemaRef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b4384751-9312-4857-a011-d594bf0aeefd"/>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1CE9A02B-2E94-45D2-9CD5-CE7C28EB3A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1602</Words>
  <Characters>9135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10716</CharactersWithSpaces>
  <SharedDoc>false</SharedDoc>
  <HLinks>
    <vt:vector size="18" baseType="variant">
      <vt:variant>
        <vt:i4>4325399</vt:i4>
      </vt:variant>
      <vt:variant>
        <vt:i4>6</vt:i4>
      </vt:variant>
      <vt:variant>
        <vt:i4>0</vt:i4>
      </vt:variant>
      <vt:variant>
        <vt:i4>5</vt:i4>
      </vt:variant>
      <vt:variant>
        <vt:lpwstr>https://www.girlguiding.org.uk/making-guiding-happen/running-your-unit/finance-insurance-and-property/grants-and-funding/</vt:lpwstr>
      </vt:variant>
      <vt:variant>
        <vt:lpwstr/>
      </vt:variant>
      <vt:variant>
        <vt:i4>2818163</vt:i4>
      </vt:variant>
      <vt:variant>
        <vt:i4>3</vt:i4>
      </vt:variant>
      <vt:variant>
        <vt:i4>0</vt:i4>
      </vt:variant>
      <vt:variant>
        <vt:i4>5</vt:i4>
      </vt:variant>
      <vt:variant>
        <vt:lpwstr>https://www.girlguidingscotland.org.uk/for-volunteers/how-to-run-your-unit/grants-and-funding/</vt:lpwstr>
      </vt:variant>
      <vt:variant>
        <vt:lpwstr/>
      </vt:variant>
      <vt:variant>
        <vt:i4>6225928</vt:i4>
      </vt:variant>
      <vt:variant>
        <vt:i4>0</vt:i4>
      </vt:variant>
      <vt:variant>
        <vt:i4>0</vt:i4>
      </vt:variant>
      <vt:variant>
        <vt:i4>5</vt:i4>
      </vt:variant>
      <vt:variant>
        <vt:lpwstr>https://www.girlguidingscotland.org.uk/wp-content/uploads/2022/03/Expenses-Claim-Form-Feb-16.pdf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Bell</dc:creator>
  <cp:keywords/>
  <cp:lastModifiedBy>Carolyn Fox Mckay</cp:lastModifiedBy>
  <cp:revision>27</cp:revision>
  <cp:lastPrinted>2021-04-21T13:32:00Z</cp:lastPrinted>
  <dcterms:created xsi:type="dcterms:W3CDTF">2024-01-18T14:20:00Z</dcterms:created>
  <dcterms:modified xsi:type="dcterms:W3CDTF">2024-03-07T11:03:00Z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0x0101002B40C3EFC832814E95BC754F291C956B</vt:lpwstr>
  </property>
  <property fmtid="{D5CDD505-2E9C-101B-9397-08002B2CF9AE}" pid="9" name="MediaServiceImageTags">
    <vt:lpwstr/>
  </property>
</Properties>
</file>