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2B" w:rsidRDefault="005C0D64" w:rsidP="005C0D64">
      <w:pPr>
        <w:spacing w:after="0"/>
        <w:jc w:val="center"/>
        <w:rPr>
          <w:rFonts w:ascii="Trebuchet MS" w:hAnsi="Trebuchet MS"/>
          <w:b/>
        </w:rPr>
      </w:pPr>
      <w:r w:rsidRPr="00A62AED">
        <w:rPr>
          <w:noProof/>
          <w:lang w:eastAsia="en-GB"/>
        </w:rPr>
        <w:drawing>
          <wp:inline distT="0" distB="0" distL="0" distR="0" wp14:anchorId="5DFE5525" wp14:editId="011567DA">
            <wp:extent cx="1599041" cy="933450"/>
            <wp:effectExtent l="0" t="0" r="1270" b="0"/>
            <wp:docPr id="1026" name="Picture 2" descr="C:\Users\Helen\Desktop\girlguiding1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elen\Desktop\girlguiding10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9" cy="934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92B" w:rsidRDefault="0003192B" w:rsidP="001B5318">
      <w:pPr>
        <w:spacing w:after="0"/>
        <w:rPr>
          <w:rFonts w:ascii="Trebuchet MS" w:hAnsi="Trebuchet MS"/>
          <w:b/>
        </w:rPr>
      </w:pPr>
    </w:p>
    <w:p w:rsidR="001B5318" w:rsidRPr="005C0D64" w:rsidRDefault="001B5318" w:rsidP="005C0D64">
      <w:pPr>
        <w:spacing w:after="0"/>
        <w:jc w:val="center"/>
        <w:rPr>
          <w:rFonts w:ascii="Trebuchet MS" w:hAnsi="Trebuchet MS"/>
          <w:b/>
          <w:color w:val="FF0066"/>
          <w:sz w:val="28"/>
          <w:szCs w:val="28"/>
        </w:rPr>
      </w:pPr>
      <w:r w:rsidRPr="005C0D64">
        <w:rPr>
          <w:rFonts w:ascii="Trebuchet MS" w:hAnsi="Trebuchet MS"/>
          <w:b/>
          <w:color w:val="FF0066"/>
          <w:sz w:val="28"/>
          <w:szCs w:val="28"/>
        </w:rPr>
        <w:t>Girlguiding Scotland</w:t>
      </w:r>
    </w:p>
    <w:p w:rsidR="001B5318" w:rsidRPr="005C0D64" w:rsidRDefault="001B5318" w:rsidP="005C0D64">
      <w:pPr>
        <w:jc w:val="center"/>
        <w:rPr>
          <w:rFonts w:ascii="Trebuchet MS" w:hAnsi="Trebuchet MS"/>
          <w:b/>
          <w:color w:val="FF0066"/>
          <w:sz w:val="28"/>
          <w:szCs w:val="28"/>
        </w:rPr>
      </w:pPr>
      <w:r w:rsidRPr="005C0D64">
        <w:rPr>
          <w:rFonts w:ascii="Trebuchet MS" w:hAnsi="Trebuchet MS"/>
          <w:b/>
          <w:color w:val="FF0066"/>
          <w:sz w:val="28"/>
          <w:szCs w:val="28"/>
        </w:rPr>
        <w:t>Public Relations Adviser remit</w:t>
      </w:r>
    </w:p>
    <w:p w:rsidR="00345DEE" w:rsidRPr="0003192B" w:rsidRDefault="00345DEE">
      <w:pPr>
        <w:rPr>
          <w:rFonts w:ascii="Trebuchet MS" w:hAnsi="Trebuchet MS"/>
        </w:rPr>
      </w:pPr>
      <w:r w:rsidRPr="0003192B">
        <w:rPr>
          <w:rFonts w:ascii="Trebuchet MS" w:hAnsi="Trebuchet MS"/>
        </w:rPr>
        <w:t xml:space="preserve">As Scotland’s leading charity for girls and young women, we </w:t>
      </w:r>
      <w:r w:rsidR="00F67C56" w:rsidRPr="0003192B">
        <w:rPr>
          <w:rFonts w:ascii="Trebuchet MS" w:hAnsi="Trebuchet MS"/>
        </w:rPr>
        <w:t>passionately</w:t>
      </w:r>
      <w:r w:rsidR="0059524B" w:rsidRPr="0003192B">
        <w:rPr>
          <w:rFonts w:ascii="Trebuchet MS" w:hAnsi="Trebuchet MS"/>
        </w:rPr>
        <w:t xml:space="preserve"> believe in </w:t>
      </w:r>
      <w:r w:rsidRPr="0003192B">
        <w:rPr>
          <w:rFonts w:ascii="Trebuchet MS" w:hAnsi="Trebuchet MS"/>
        </w:rPr>
        <w:t xml:space="preserve">helping </w:t>
      </w:r>
      <w:r w:rsidR="0059524B" w:rsidRPr="0003192B">
        <w:rPr>
          <w:rFonts w:ascii="Trebuchet MS" w:hAnsi="Trebuchet MS"/>
        </w:rPr>
        <w:t xml:space="preserve">girls to </w:t>
      </w:r>
      <w:r w:rsidRPr="0003192B">
        <w:rPr>
          <w:rFonts w:ascii="Trebuchet MS" w:hAnsi="Trebuchet MS"/>
        </w:rPr>
        <w:t xml:space="preserve">speak out and </w:t>
      </w:r>
      <w:r w:rsidR="00F67C56" w:rsidRPr="0003192B">
        <w:rPr>
          <w:rFonts w:ascii="Trebuchet MS" w:hAnsi="Trebuchet MS"/>
        </w:rPr>
        <w:t xml:space="preserve">become </w:t>
      </w:r>
      <w:r w:rsidR="0026688B" w:rsidRPr="0003192B">
        <w:rPr>
          <w:rFonts w:ascii="Trebuchet MS" w:hAnsi="Trebuchet MS"/>
        </w:rPr>
        <w:t>a powerful force</w:t>
      </w:r>
      <w:r w:rsidRPr="0003192B">
        <w:rPr>
          <w:rFonts w:ascii="Trebuchet MS" w:hAnsi="Trebuchet MS"/>
        </w:rPr>
        <w:t xml:space="preserve"> for good in their communities. </w:t>
      </w:r>
    </w:p>
    <w:p w:rsidR="00345DEE" w:rsidRPr="0003192B" w:rsidRDefault="00F67C56">
      <w:pPr>
        <w:rPr>
          <w:rFonts w:ascii="Trebuchet MS" w:hAnsi="Trebuchet MS"/>
        </w:rPr>
      </w:pPr>
      <w:r w:rsidRPr="0003192B">
        <w:rPr>
          <w:rFonts w:ascii="Trebuchet MS" w:hAnsi="Trebuchet MS"/>
        </w:rPr>
        <w:t>You</w:t>
      </w:r>
      <w:r w:rsidR="0026688B" w:rsidRPr="0003192B">
        <w:rPr>
          <w:rFonts w:ascii="Trebuchet MS" w:hAnsi="Trebuchet MS"/>
        </w:rPr>
        <w:t xml:space="preserve"> will play a vital role in bringing the fun and adventure of guiding to life by sharing </w:t>
      </w:r>
      <w:r w:rsidR="00D96DBF" w:rsidRPr="0003192B">
        <w:rPr>
          <w:rFonts w:ascii="Trebuchet MS" w:hAnsi="Trebuchet MS"/>
        </w:rPr>
        <w:t>our members’ amazing</w:t>
      </w:r>
      <w:r w:rsidR="0026688B" w:rsidRPr="0003192B">
        <w:rPr>
          <w:rFonts w:ascii="Trebuchet MS" w:hAnsi="Trebuchet MS"/>
        </w:rPr>
        <w:t xml:space="preserve"> stories and helping </w:t>
      </w:r>
      <w:r w:rsidR="00D96DBF" w:rsidRPr="0003192B">
        <w:rPr>
          <w:rFonts w:ascii="Trebuchet MS" w:hAnsi="Trebuchet MS"/>
        </w:rPr>
        <w:t>girls’</w:t>
      </w:r>
      <w:r w:rsidR="0026688B" w:rsidRPr="0003192B">
        <w:rPr>
          <w:rFonts w:ascii="Trebuchet MS" w:hAnsi="Trebuchet MS"/>
        </w:rPr>
        <w:t xml:space="preserve"> voice</w:t>
      </w:r>
      <w:r w:rsidR="00D96DBF" w:rsidRPr="0003192B">
        <w:rPr>
          <w:rFonts w:ascii="Trebuchet MS" w:hAnsi="Trebuchet MS"/>
        </w:rPr>
        <w:t>s</w:t>
      </w:r>
      <w:r w:rsidR="0026688B" w:rsidRPr="0003192B">
        <w:rPr>
          <w:rFonts w:ascii="Trebuchet MS" w:hAnsi="Trebuchet MS"/>
        </w:rPr>
        <w:t xml:space="preserve"> to be heard.</w:t>
      </w:r>
    </w:p>
    <w:p w:rsidR="00345DEE" w:rsidRPr="0003192B" w:rsidRDefault="0059524B">
      <w:pPr>
        <w:rPr>
          <w:rFonts w:ascii="Trebuchet MS" w:hAnsi="Trebuchet MS"/>
        </w:rPr>
      </w:pPr>
      <w:r w:rsidRPr="0003192B">
        <w:rPr>
          <w:rFonts w:ascii="Trebuchet MS" w:hAnsi="Trebuchet MS"/>
        </w:rPr>
        <w:t>Through your work you</w:t>
      </w:r>
      <w:r w:rsidR="00345DEE" w:rsidRPr="0003192B">
        <w:rPr>
          <w:rFonts w:ascii="Trebuchet MS" w:hAnsi="Trebuchet MS"/>
        </w:rPr>
        <w:t xml:space="preserve"> will show the outside world the difference guiding makes to girls’ lives – changing people’s </w:t>
      </w:r>
      <w:r w:rsidRPr="0003192B">
        <w:rPr>
          <w:rFonts w:ascii="Trebuchet MS" w:hAnsi="Trebuchet MS"/>
        </w:rPr>
        <w:t>perceptions</w:t>
      </w:r>
      <w:r w:rsidR="00345DEE" w:rsidRPr="0003192B">
        <w:rPr>
          <w:rFonts w:ascii="Trebuchet MS" w:hAnsi="Trebuchet MS"/>
        </w:rPr>
        <w:t xml:space="preserve"> of our charity and encouraging new supporters. </w:t>
      </w:r>
    </w:p>
    <w:p w:rsidR="001B5318" w:rsidRPr="005C0D64" w:rsidRDefault="00E71152" w:rsidP="001B5318">
      <w:pPr>
        <w:rPr>
          <w:rFonts w:ascii="Trebuchet MS" w:hAnsi="Trebuchet MS"/>
          <w:b/>
          <w:color w:val="000000" w:themeColor="text1"/>
        </w:rPr>
      </w:pPr>
      <w:r w:rsidRPr="005C0D64">
        <w:rPr>
          <w:rFonts w:ascii="Trebuchet MS" w:hAnsi="Trebuchet MS"/>
          <w:b/>
          <w:color w:val="000000" w:themeColor="text1"/>
        </w:rPr>
        <w:t>The official bit</w:t>
      </w:r>
    </w:p>
    <w:p w:rsidR="001B5318" w:rsidRPr="0003192B" w:rsidRDefault="0003192B" w:rsidP="0003192B">
      <w:pPr>
        <w:spacing w:after="120"/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 xml:space="preserve">Public </w:t>
      </w:r>
      <w:r w:rsidR="005C0D64">
        <w:rPr>
          <w:rFonts w:ascii="Trebuchet MS" w:hAnsi="Trebuchet MS"/>
          <w:color w:val="000000" w:themeColor="text1"/>
        </w:rPr>
        <w:t xml:space="preserve">Relations Advisers </w:t>
      </w:r>
      <w:r w:rsidRPr="0003192B">
        <w:rPr>
          <w:rFonts w:ascii="Trebuchet MS" w:hAnsi="Trebuchet MS"/>
          <w:color w:val="000000" w:themeColor="text1"/>
        </w:rPr>
        <w:t>are a</w:t>
      </w:r>
      <w:r w:rsidR="00495558" w:rsidRPr="0003192B">
        <w:rPr>
          <w:rFonts w:ascii="Trebuchet MS" w:hAnsi="Trebuchet MS"/>
          <w:color w:val="000000" w:themeColor="text1"/>
        </w:rPr>
        <w:t xml:space="preserve">ppointed by </w:t>
      </w:r>
      <w:r w:rsidR="00D96DBF" w:rsidRPr="0003192B">
        <w:rPr>
          <w:rFonts w:ascii="Trebuchet MS" w:hAnsi="Trebuchet MS"/>
          <w:color w:val="000000" w:themeColor="text1"/>
        </w:rPr>
        <w:t xml:space="preserve">and responsible to </w:t>
      </w:r>
      <w:r w:rsidRPr="0003192B">
        <w:rPr>
          <w:rFonts w:ascii="Trebuchet MS" w:hAnsi="Trebuchet MS"/>
          <w:color w:val="000000" w:themeColor="text1"/>
        </w:rPr>
        <w:t>their</w:t>
      </w:r>
      <w:r w:rsidR="00A07313" w:rsidRPr="0003192B">
        <w:rPr>
          <w:rFonts w:ascii="Trebuchet MS" w:hAnsi="Trebuchet MS"/>
          <w:color w:val="000000" w:themeColor="text1"/>
        </w:rPr>
        <w:t xml:space="preserve"> </w:t>
      </w:r>
      <w:r w:rsidR="00495558" w:rsidRPr="0003192B">
        <w:rPr>
          <w:rFonts w:ascii="Trebuchet MS" w:hAnsi="Trebuchet MS"/>
          <w:color w:val="000000" w:themeColor="text1"/>
        </w:rPr>
        <w:t>County Commissioner</w:t>
      </w:r>
      <w:r w:rsidR="00BD302F">
        <w:rPr>
          <w:rFonts w:ascii="Trebuchet MS" w:hAnsi="Trebuchet MS"/>
          <w:color w:val="000000" w:themeColor="text1"/>
        </w:rPr>
        <w:t xml:space="preserve">. This is normally for </w:t>
      </w:r>
      <w:r w:rsidR="00F67C56" w:rsidRPr="0003192B">
        <w:rPr>
          <w:rFonts w:ascii="Trebuchet MS" w:hAnsi="Trebuchet MS"/>
          <w:color w:val="000000" w:themeColor="text1"/>
        </w:rPr>
        <w:t>t</w:t>
      </w:r>
      <w:r w:rsidR="007B625C">
        <w:rPr>
          <w:rFonts w:ascii="Trebuchet MS" w:hAnsi="Trebuchet MS"/>
          <w:color w:val="000000" w:themeColor="text1"/>
        </w:rPr>
        <w:t>hree</w:t>
      </w:r>
      <w:r w:rsidR="001B5318" w:rsidRPr="0003192B">
        <w:rPr>
          <w:rFonts w:ascii="Trebuchet MS" w:hAnsi="Trebuchet MS"/>
          <w:color w:val="000000" w:themeColor="text1"/>
        </w:rPr>
        <w:t xml:space="preserve"> years</w:t>
      </w:r>
      <w:r w:rsidR="00A07313" w:rsidRPr="0003192B">
        <w:rPr>
          <w:rFonts w:ascii="Trebuchet MS" w:hAnsi="Trebuchet MS"/>
          <w:color w:val="000000" w:themeColor="text1"/>
        </w:rPr>
        <w:t>,</w:t>
      </w:r>
      <w:r w:rsidR="001B5318" w:rsidRPr="0003192B">
        <w:rPr>
          <w:rFonts w:ascii="Trebuchet MS" w:hAnsi="Trebuchet MS"/>
          <w:color w:val="000000" w:themeColor="text1"/>
        </w:rPr>
        <w:t xml:space="preserve"> with </w:t>
      </w:r>
      <w:r w:rsidR="00A07313" w:rsidRPr="0003192B">
        <w:rPr>
          <w:rFonts w:ascii="Trebuchet MS" w:hAnsi="Trebuchet MS"/>
          <w:color w:val="000000" w:themeColor="text1"/>
        </w:rPr>
        <w:t xml:space="preserve">the </w:t>
      </w:r>
      <w:r w:rsidR="007B625C">
        <w:rPr>
          <w:rFonts w:ascii="Trebuchet MS" w:hAnsi="Trebuchet MS"/>
          <w:color w:val="000000" w:themeColor="text1"/>
        </w:rPr>
        <w:t>potential to extend to five</w:t>
      </w:r>
      <w:r w:rsidR="0026688B" w:rsidRPr="0003192B">
        <w:rPr>
          <w:rFonts w:ascii="Trebuchet MS" w:hAnsi="Trebuchet MS"/>
          <w:color w:val="000000" w:themeColor="text1"/>
        </w:rPr>
        <w:t xml:space="preserve"> – but this is negotiable with you</w:t>
      </w:r>
      <w:r w:rsidR="00495558" w:rsidRPr="0003192B">
        <w:rPr>
          <w:rFonts w:ascii="Trebuchet MS" w:hAnsi="Trebuchet MS"/>
          <w:color w:val="000000" w:themeColor="text1"/>
        </w:rPr>
        <w:t>r County Commissioner</w:t>
      </w:r>
      <w:r w:rsidR="00A07313" w:rsidRPr="0003192B">
        <w:rPr>
          <w:rFonts w:ascii="Trebuchet MS" w:hAnsi="Trebuchet MS"/>
          <w:color w:val="000000" w:themeColor="text1"/>
        </w:rPr>
        <w:t xml:space="preserve"> if necessary</w:t>
      </w:r>
      <w:r w:rsidRPr="0003192B">
        <w:rPr>
          <w:rFonts w:ascii="Trebuchet MS" w:hAnsi="Trebuchet MS"/>
          <w:color w:val="000000" w:themeColor="text1"/>
        </w:rPr>
        <w:t>.</w:t>
      </w:r>
    </w:p>
    <w:p w:rsidR="00ED024B" w:rsidRPr="005C0D64" w:rsidRDefault="00ED024B" w:rsidP="00ED024B">
      <w:pPr>
        <w:rPr>
          <w:rFonts w:ascii="Trebuchet MS" w:hAnsi="Trebuchet MS"/>
          <w:b/>
          <w:color w:val="000000" w:themeColor="text1"/>
        </w:rPr>
      </w:pPr>
      <w:r w:rsidRPr="005C0D64">
        <w:rPr>
          <w:rFonts w:ascii="Trebuchet MS" w:hAnsi="Trebuchet MS"/>
          <w:b/>
          <w:color w:val="000000" w:themeColor="text1"/>
        </w:rPr>
        <w:t>Support</w:t>
      </w:r>
    </w:p>
    <w:p w:rsidR="00ED024B" w:rsidRPr="0003192B" w:rsidRDefault="00ED024B" w:rsidP="00ED024B">
      <w:pPr>
        <w:rPr>
          <w:rFonts w:ascii="Trebuchet MS" w:hAnsi="Trebuchet MS"/>
        </w:rPr>
      </w:pPr>
      <w:r w:rsidRPr="0003192B">
        <w:rPr>
          <w:rFonts w:ascii="Trebuchet MS" w:hAnsi="Trebuchet MS"/>
        </w:rPr>
        <w:t>You’re not alone! All Public Relations Advisers will benefit from regular training, masses of free guidelines and support on the Girlguiding Scotl</w:t>
      </w:r>
      <w:r w:rsidR="00D449DF">
        <w:rPr>
          <w:rFonts w:ascii="Trebuchet MS" w:hAnsi="Trebuchet MS"/>
        </w:rPr>
        <w:t>and and Girlguiding websites, a</w:t>
      </w:r>
      <w:r w:rsidRPr="0003192B">
        <w:rPr>
          <w:rFonts w:ascii="Trebuchet MS" w:hAnsi="Trebuchet MS"/>
        </w:rPr>
        <w:t xml:space="preserve"> dedicated social media network to offer support and share ideas</w:t>
      </w:r>
      <w:r w:rsidR="00D449DF">
        <w:rPr>
          <w:rFonts w:ascii="Trebuchet MS" w:hAnsi="Trebuchet MS"/>
        </w:rPr>
        <w:t xml:space="preserve"> and fun optional events like workshops and Q&amp;As</w:t>
      </w:r>
      <w:r w:rsidRPr="0003192B">
        <w:rPr>
          <w:rFonts w:ascii="Trebuchet MS" w:hAnsi="Trebuchet MS"/>
        </w:rPr>
        <w:t>. Girlguiding Scotland’s Marketing and Communications (</w:t>
      </w:r>
      <w:proofErr w:type="spellStart"/>
      <w:r w:rsidRPr="0003192B">
        <w:rPr>
          <w:rFonts w:ascii="Trebuchet MS" w:hAnsi="Trebuchet MS"/>
        </w:rPr>
        <w:t>MarCom</w:t>
      </w:r>
      <w:proofErr w:type="spellEnd"/>
      <w:r w:rsidRPr="0003192B">
        <w:rPr>
          <w:rFonts w:ascii="Trebuchet MS" w:hAnsi="Trebuchet MS"/>
        </w:rPr>
        <w:t>) team is also available for advice or a chat.</w:t>
      </w:r>
    </w:p>
    <w:p w:rsidR="001B5318" w:rsidRPr="005C0D64" w:rsidRDefault="00E71152" w:rsidP="001B5318">
      <w:pPr>
        <w:rPr>
          <w:rFonts w:ascii="Trebuchet MS" w:hAnsi="Trebuchet MS"/>
          <w:b/>
          <w:color w:val="000000" w:themeColor="text1"/>
        </w:rPr>
      </w:pPr>
      <w:r w:rsidRPr="005C0D64">
        <w:rPr>
          <w:rFonts w:ascii="Trebuchet MS" w:hAnsi="Trebuchet MS"/>
          <w:b/>
          <w:color w:val="000000" w:themeColor="text1"/>
        </w:rPr>
        <w:t>What you’ll do</w:t>
      </w:r>
      <w:r w:rsidR="00A07313" w:rsidRPr="005C0D64">
        <w:rPr>
          <w:rFonts w:ascii="Trebuchet MS" w:hAnsi="Trebuchet MS"/>
          <w:b/>
          <w:color w:val="000000" w:themeColor="text1"/>
        </w:rPr>
        <w:t xml:space="preserve"> </w:t>
      </w:r>
    </w:p>
    <w:p w:rsidR="00A07313" w:rsidRPr="0003192B" w:rsidRDefault="00E71152" w:rsidP="0003192B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G</w:t>
      </w:r>
      <w:r w:rsidR="00B033B1" w:rsidRPr="0003192B">
        <w:rPr>
          <w:rFonts w:ascii="Trebuchet MS" w:hAnsi="Trebuchet MS"/>
        </w:rPr>
        <w:t xml:space="preserve">et out there and </w:t>
      </w:r>
      <w:r w:rsidR="00F77FB2" w:rsidRPr="0003192B">
        <w:rPr>
          <w:rFonts w:ascii="Trebuchet MS" w:hAnsi="Trebuchet MS"/>
        </w:rPr>
        <w:t xml:space="preserve">champion </w:t>
      </w:r>
      <w:r w:rsidR="00A07313" w:rsidRPr="0003192B">
        <w:rPr>
          <w:rFonts w:ascii="Trebuchet MS" w:hAnsi="Trebuchet MS"/>
        </w:rPr>
        <w:t xml:space="preserve">great </w:t>
      </w:r>
      <w:r w:rsidR="00F77FB2" w:rsidRPr="0003192B">
        <w:rPr>
          <w:rFonts w:ascii="Trebuchet MS" w:hAnsi="Trebuchet MS"/>
        </w:rPr>
        <w:t>communications</w:t>
      </w:r>
      <w:r w:rsidR="00A07313" w:rsidRPr="0003192B">
        <w:rPr>
          <w:rFonts w:ascii="Trebuchet MS" w:hAnsi="Trebuchet MS"/>
        </w:rPr>
        <w:t xml:space="preserve">, from how to write a press release to nifty </w:t>
      </w:r>
      <w:r w:rsidR="00D96DBF" w:rsidRPr="0003192B">
        <w:rPr>
          <w:rFonts w:ascii="Trebuchet MS" w:hAnsi="Trebuchet MS"/>
        </w:rPr>
        <w:t>ideas for tweets</w:t>
      </w:r>
      <w:r w:rsidR="00A07313" w:rsidRPr="0003192B">
        <w:rPr>
          <w:rFonts w:ascii="Trebuchet MS" w:hAnsi="Trebuchet MS"/>
        </w:rPr>
        <w:t>.</w:t>
      </w:r>
    </w:p>
    <w:p w:rsidR="00F77FB2" w:rsidRPr="0003192B" w:rsidRDefault="00A07313" w:rsidP="0003192B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 xml:space="preserve">Make sure you and </w:t>
      </w:r>
      <w:r w:rsidR="00336016" w:rsidRPr="0003192B">
        <w:rPr>
          <w:rFonts w:ascii="Trebuchet MS" w:hAnsi="Trebuchet MS"/>
        </w:rPr>
        <w:t>everyone else are</w:t>
      </w:r>
      <w:r w:rsidR="00D924EE" w:rsidRPr="0003192B">
        <w:rPr>
          <w:rFonts w:ascii="Trebuchet MS" w:hAnsi="Trebuchet MS"/>
        </w:rPr>
        <w:t xml:space="preserve"> aware of the </w:t>
      </w:r>
      <w:r w:rsidRPr="0003192B">
        <w:rPr>
          <w:rFonts w:ascii="Trebuchet MS" w:hAnsi="Trebuchet MS"/>
        </w:rPr>
        <w:t>communications guidelines, templates and information available from Girlguiding Scotland and Girlguiding UK.</w:t>
      </w:r>
    </w:p>
    <w:p w:rsidR="00DD6D53" w:rsidRPr="0003192B" w:rsidRDefault="00A07313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>Make sure</w:t>
      </w:r>
      <w:r w:rsidR="00336016" w:rsidRPr="0003192B">
        <w:rPr>
          <w:rFonts w:ascii="Trebuchet MS" w:hAnsi="Trebuchet MS"/>
          <w:color w:val="000000" w:themeColor="text1"/>
        </w:rPr>
        <w:t xml:space="preserve"> everyone is</w:t>
      </w:r>
      <w:r w:rsidR="00DD6D53" w:rsidRPr="0003192B">
        <w:rPr>
          <w:rFonts w:ascii="Trebuchet MS" w:hAnsi="Trebuchet MS"/>
          <w:color w:val="000000" w:themeColor="text1"/>
        </w:rPr>
        <w:t xml:space="preserve"> aware of Girlguiding Scotland’s </w:t>
      </w:r>
      <w:r w:rsidR="0059524B" w:rsidRPr="0003192B">
        <w:rPr>
          <w:rFonts w:ascii="Trebuchet MS" w:hAnsi="Trebuchet MS"/>
          <w:color w:val="000000" w:themeColor="text1"/>
        </w:rPr>
        <w:t xml:space="preserve">brand and </w:t>
      </w:r>
      <w:r w:rsidR="00DD6D53" w:rsidRPr="0003192B">
        <w:rPr>
          <w:rFonts w:ascii="Trebuchet MS" w:hAnsi="Trebuchet MS"/>
          <w:color w:val="000000" w:themeColor="text1"/>
        </w:rPr>
        <w:t>key messages</w:t>
      </w:r>
      <w:r w:rsidR="0059524B" w:rsidRPr="0003192B">
        <w:rPr>
          <w:rFonts w:ascii="Trebuchet MS" w:hAnsi="Trebuchet MS"/>
          <w:color w:val="000000" w:themeColor="text1"/>
        </w:rPr>
        <w:t xml:space="preserve"> and </w:t>
      </w:r>
      <w:r w:rsidR="00B033B1" w:rsidRPr="0003192B">
        <w:rPr>
          <w:rFonts w:ascii="Trebuchet MS" w:hAnsi="Trebuchet MS"/>
          <w:color w:val="000000" w:themeColor="text1"/>
        </w:rPr>
        <w:t>stick to them whenever they communicate about guiding</w:t>
      </w:r>
      <w:r w:rsidR="0059524B" w:rsidRPr="0003192B">
        <w:rPr>
          <w:rFonts w:ascii="Trebuchet MS" w:hAnsi="Trebuchet MS"/>
          <w:color w:val="000000" w:themeColor="text1"/>
        </w:rPr>
        <w:t xml:space="preserve">. </w:t>
      </w:r>
    </w:p>
    <w:p w:rsidR="00D80310" w:rsidRPr="0003192B" w:rsidRDefault="00A07313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>P</w:t>
      </w:r>
      <w:r w:rsidR="00D80310" w:rsidRPr="0003192B">
        <w:rPr>
          <w:rFonts w:ascii="Trebuchet MS" w:hAnsi="Trebuchet MS"/>
          <w:color w:val="000000" w:themeColor="text1"/>
        </w:rPr>
        <w:t xml:space="preserve">roactively identify </w:t>
      </w:r>
      <w:r w:rsidR="00F67C56" w:rsidRPr="0003192B">
        <w:rPr>
          <w:rFonts w:ascii="Trebuchet MS" w:hAnsi="Trebuchet MS"/>
          <w:color w:val="000000" w:themeColor="text1"/>
        </w:rPr>
        <w:t xml:space="preserve">and </w:t>
      </w:r>
      <w:r w:rsidR="00B033B1" w:rsidRPr="0003192B">
        <w:rPr>
          <w:rFonts w:ascii="Trebuchet MS" w:hAnsi="Trebuchet MS"/>
          <w:color w:val="000000" w:themeColor="text1"/>
        </w:rPr>
        <w:t>make the most of</w:t>
      </w:r>
      <w:r w:rsidR="00F67C56" w:rsidRPr="0003192B">
        <w:rPr>
          <w:rFonts w:ascii="Trebuchet MS" w:hAnsi="Trebuchet MS"/>
          <w:color w:val="000000" w:themeColor="text1"/>
        </w:rPr>
        <w:t xml:space="preserve"> </w:t>
      </w:r>
      <w:r w:rsidR="00D80310" w:rsidRPr="0003192B">
        <w:rPr>
          <w:rFonts w:ascii="Trebuchet MS" w:hAnsi="Trebuchet MS"/>
          <w:color w:val="000000" w:themeColor="text1"/>
        </w:rPr>
        <w:t>opportunities to gain County-level media coverage</w:t>
      </w:r>
      <w:r w:rsidR="00F67C56" w:rsidRPr="0003192B">
        <w:rPr>
          <w:rFonts w:ascii="Trebuchet MS" w:hAnsi="Trebuchet MS"/>
          <w:color w:val="000000" w:themeColor="text1"/>
        </w:rPr>
        <w:t xml:space="preserve">, </w:t>
      </w:r>
      <w:proofErr w:type="spellStart"/>
      <w:r w:rsidR="00F67C56" w:rsidRPr="0003192B">
        <w:rPr>
          <w:rFonts w:ascii="Trebuchet MS" w:hAnsi="Trebuchet MS"/>
          <w:color w:val="000000" w:themeColor="text1"/>
        </w:rPr>
        <w:t>eg</w:t>
      </w:r>
      <w:proofErr w:type="spellEnd"/>
      <w:r w:rsidR="00F67C56" w:rsidRPr="0003192B">
        <w:rPr>
          <w:rFonts w:ascii="Trebuchet MS" w:hAnsi="Trebuchet MS"/>
          <w:color w:val="000000" w:themeColor="text1"/>
        </w:rPr>
        <w:t>: newsworthy events</w:t>
      </w:r>
      <w:r w:rsidR="00336016" w:rsidRPr="0003192B">
        <w:rPr>
          <w:rFonts w:ascii="Trebuchet MS" w:hAnsi="Trebuchet MS"/>
          <w:color w:val="000000" w:themeColor="text1"/>
        </w:rPr>
        <w:t xml:space="preserve"> or</w:t>
      </w:r>
      <w:r w:rsidR="00F67C56" w:rsidRPr="0003192B">
        <w:rPr>
          <w:rFonts w:ascii="Trebuchet MS" w:hAnsi="Trebuchet MS"/>
          <w:color w:val="000000" w:themeColor="text1"/>
        </w:rPr>
        <w:t xml:space="preserve"> great local stories and </w:t>
      </w:r>
      <w:r w:rsidR="0059524B" w:rsidRPr="0003192B">
        <w:rPr>
          <w:rFonts w:ascii="Trebuchet MS" w:hAnsi="Trebuchet MS"/>
          <w:color w:val="000000" w:themeColor="text1"/>
        </w:rPr>
        <w:t>case studies</w:t>
      </w:r>
      <w:r w:rsidRPr="0003192B">
        <w:rPr>
          <w:rFonts w:ascii="Trebuchet MS" w:hAnsi="Trebuchet MS"/>
          <w:color w:val="000000" w:themeColor="text1"/>
        </w:rPr>
        <w:t>.</w:t>
      </w:r>
    </w:p>
    <w:p w:rsidR="00D924EE" w:rsidRPr="0003192B" w:rsidRDefault="001E52F2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>E</w:t>
      </w:r>
      <w:r w:rsidR="00D924EE" w:rsidRPr="0003192B">
        <w:rPr>
          <w:rFonts w:ascii="Trebuchet MS" w:hAnsi="Trebuchet MS"/>
          <w:color w:val="000000" w:themeColor="text1"/>
        </w:rPr>
        <w:t xml:space="preserve">nsure all media releases, articles or blogs </w:t>
      </w:r>
      <w:r w:rsidRPr="0003192B">
        <w:rPr>
          <w:rFonts w:ascii="Trebuchet MS" w:hAnsi="Trebuchet MS"/>
          <w:color w:val="000000" w:themeColor="text1"/>
        </w:rPr>
        <w:t>sent to</w:t>
      </w:r>
      <w:r w:rsidR="00D924EE" w:rsidRPr="0003192B">
        <w:rPr>
          <w:rFonts w:ascii="Trebuchet MS" w:hAnsi="Trebuchet MS"/>
          <w:color w:val="000000" w:themeColor="text1"/>
        </w:rPr>
        <w:t xml:space="preserve"> local or regional media in your County have a strong and clear story and are well written and on-brand.</w:t>
      </w:r>
    </w:p>
    <w:p w:rsidR="00F77FB2" w:rsidRPr="0003192B" w:rsidRDefault="001E52F2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>P</w:t>
      </w:r>
      <w:r w:rsidR="00D924EE" w:rsidRPr="0003192B">
        <w:rPr>
          <w:rFonts w:ascii="Trebuchet MS" w:hAnsi="Trebuchet MS"/>
          <w:color w:val="000000" w:themeColor="text1"/>
        </w:rPr>
        <w:t>r</w:t>
      </w:r>
      <w:r w:rsidR="00F77FB2" w:rsidRPr="0003192B">
        <w:rPr>
          <w:rFonts w:ascii="Trebuchet MS" w:hAnsi="Trebuchet MS"/>
          <w:color w:val="000000" w:themeColor="text1"/>
        </w:rPr>
        <w:t>oactively identify and make arrangements for the gathering or commissioning of content which could be shared across County and Girlguiding Scotland channels</w:t>
      </w:r>
      <w:r w:rsidR="00D8203F">
        <w:rPr>
          <w:rFonts w:ascii="Trebuchet MS" w:hAnsi="Trebuchet MS"/>
          <w:color w:val="000000" w:themeColor="text1"/>
        </w:rPr>
        <w:t>.</w:t>
      </w:r>
      <w:r w:rsidRPr="0003192B">
        <w:rPr>
          <w:rFonts w:ascii="Trebuchet MS" w:hAnsi="Trebuchet MS"/>
          <w:color w:val="000000" w:themeColor="text1"/>
        </w:rPr>
        <w:t xml:space="preserve"> This could include</w:t>
      </w:r>
      <w:r w:rsidR="00B033B1" w:rsidRPr="0003192B">
        <w:rPr>
          <w:rFonts w:ascii="Trebuchet MS" w:hAnsi="Trebuchet MS"/>
          <w:color w:val="000000" w:themeColor="text1"/>
        </w:rPr>
        <w:t xml:space="preserve"> photos or videos of girls </w:t>
      </w:r>
      <w:r w:rsidR="00336016" w:rsidRPr="0003192B">
        <w:rPr>
          <w:rFonts w:ascii="Trebuchet MS" w:hAnsi="Trebuchet MS"/>
          <w:color w:val="000000" w:themeColor="text1"/>
        </w:rPr>
        <w:t>going on a trip</w:t>
      </w:r>
      <w:r w:rsidR="00B033B1" w:rsidRPr="0003192B">
        <w:rPr>
          <w:rFonts w:ascii="Trebuchet MS" w:hAnsi="Trebuchet MS"/>
          <w:color w:val="000000" w:themeColor="text1"/>
        </w:rPr>
        <w:t xml:space="preserve">, quotes from event participants, asking girls to write blogs </w:t>
      </w:r>
      <w:r w:rsidRPr="0003192B">
        <w:rPr>
          <w:rFonts w:ascii="Trebuchet MS" w:hAnsi="Trebuchet MS"/>
          <w:color w:val="000000" w:themeColor="text1"/>
        </w:rPr>
        <w:t>or sharing</w:t>
      </w:r>
      <w:r w:rsidR="00D924EE" w:rsidRPr="0003192B">
        <w:rPr>
          <w:rFonts w:ascii="Trebuchet MS" w:hAnsi="Trebuchet MS"/>
          <w:color w:val="000000" w:themeColor="text1"/>
        </w:rPr>
        <w:t xml:space="preserve"> top tips</w:t>
      </w:r>
      <w:r w:rsidR="00B033B1" w:rsidRPr="0003192B">
        <w:rPr>
          <w:rFonts w:ascii="Trebuchet MS" w:hAnsi="Trebuchet MS"/>
          <w:color w:val="000000" w:themeColor="text1"/>
        </w:rPr>
        <w:t>.</w:t>
      </w:r>
    </w:p>
    <w:p w:rsidR="00DD6D53" w:rsidRPr="0003192B" w:rsidRDefault="00DD6D53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 xml:space="preserve">Keep Girlguiding Scotland’s </w:t>
      </w:r>
      <w:proofErr w:type="spellStart"/>
      <w:r w:rsidR="001E52F2" w:rsidRPr="0003192B">
        <w:rPr>
          <w:rFonts w:ascii="Trebuchet MS" w:hAnsi="Trebuchet MS"/>
          <w:color w:val="000000" w:themeColor="text1"/>
        </w:rPr>
        <w:t>Mar</w:t>
      </w:r>
      <w:r w:rsidRPr="0003192B">
        <w:rPr>
          <w:rFonts w:ascii="Trebuchet MS" w:hAnsi="Trebuchet MS"/>
          <w:color w:val="000000" w:themeColor="text1"/>
        </w:rPr>
        <w:t>Com</w:t>
      </w:r>
      <w:proofErr w:type="spellEnd"/>
      <w:r w:rsidRPr="0003192B">
        <w:rPr>
          <w:rFonts w:ascii="Trebuchet MS" w:hAnsi="Trebuchet MS"/>
          <w:color w:val="000000" w:themeColor="text1"/>
        </w:rPr>
        <w:t xml:space="preserve"> team in the loop on </w:t>
      </w:r>
      <w:r w:rsidR="00E302E0" w:rsidRPr="0003192B">
        <w:rPr>
          <w:rFonts w:ascii="Trebuchet MS" w:hAnsi="Trebuchet MS"/>
          <w:color w:val="000000" w:themeColor="text1"/>
        </w:rPr>
        <w:t>local</w:t>
      </w:r>
      <w:r w:rsidRPr="0003192B">
        <w:rPr>
          <w:rFonts w:ascii="Trebuchet MS" w:hAnsi="Trebuchet MS"/>
          <w:color w:val="000000" w:themeColor="text1"/>
        </w:rPr>
        <w:t xml:space="preserve"> </w:t>
      </w:r>
      <w:r w:rsidR="00E302E0" w:rsidRPr="0003192B">
        <w:rPr>
          <w:rFonts w:ascii="Trebuchet MS" w:hAnsi="Trebuchet MS"/>
          <w:color w:val="000000" w:themeColor="text1"/>
        </w:rPr>
        <w:t xml:space="preserve">stories, events and </w:t>
      </w:r>
      <w:r w:rsidR="00F67C56" w:rsidRPr="0003192B">
        <w:rPr>
          <w:rFonts w:ascii="Trebuchet MS" w:hAnsi="Trebuchet MS"/>
          <w:color w:val="000000" w:themeColor="text1"/>
        </w:rPr>
        <w:t xml:space="preserve">activities and share any great content </w:t>
      </w:r>
      <w:r w:rsidR="00B033B1" w:rsidRPr="0003192B">
        <w:rPr>
          <w:rFonts w:ascii="Trebuchet MS" w:hAnsi="Trebuchet MS"/>
          <w:color w:val="000000" w:themeColor="text1"/>
        </w:rPr>
        <w:t xml:space="preserve">(photos, videos, quotes from girls, case studies) </w:t>
      </w:r>
      <w:r w:rsidR="00F67C56" w:rsidRPr="0003192B">
        <w:rPr>
          <w:rFonts w:ascii="Trebuchet MS" w:hAnsi="Trebuchet MS"/>
          <w:color w:val="000000" w:themeColor="text1"/>
        </w:rPr>
        <w:t>with us.</w:t>
      </w:r>
    </w:p>
    <w:p w:rsidR="00B033B1" w:rsidRPr="0003192B" w:rsidRDefault="00E302E0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lastRenderedPageBreak/>
        <w:t>Ensure all contact with the national media goes through Girlguiding Scotland</w:t>
      </w:r>
      <w:r w:rsidR="001E52F2" w:rsidRPr="0003192B">
        <w:rPr>
          <w:rFonts w:ascii="Trebuchet MS" w:hAnsi="Trebuchet MS"/>
          <w:color w:val="000000" w:themeColor="text1"/>
        </w:rPr>
        <w:t xml:space="preserve">’s </w:t>
      </w:r>
      <w:proofErr w:type="spellStart"/>
      <w:r w:rsidR="001E52F2" w:rsidRPr="0003192B">
        <w:rPr>
          <w:rFonts w:ascii="Trebuchet MS" w:hAnsi="Trebuchet MS"/>
          <w:color w:val="000000" w:themeColor="text1"/>
        </w:rPr>
        <w:t>MarCom</w:t>
      </w:r>
      <w:proofErr w:type="spellEnd"/>
      <w:r w:rsidR="001E52F2" w:rsidRPr="0003192B">
        <w:rPr>
          <w:rFonts w:ascii="Trebuchet MS" w:hAnsi="Trebuchet MS"/>
          <w:color w:val="000000" w:themeColor="text1"/>
        </w:rPr>
        <w:t xml:space="preserve"> team</w:t>
      </w:r>
      <w:r w:rsidRPr="0003192B">
        <w:rPr>
          <w:rFonts w:ascii="Trebuchet MS" w:hAnsi="Trebuchet MS"/>
          <w:color w:val="000000" w:themeColor="text1"/>
        </w:rPr>
        <w:t xml:space="preserve"> in the first instanc</w:t>
      </w:r>
      <w:r w:rsidR="00B033B1" w:rsidRPr="0003192B">
        <w:rPr>
          <w:rFonts w:ascii="Trebuchet MS" w:hAnsi="Trebuchet MS"/>
          <w:color w:val="000000" w:themeColor="text1"/>
        </w:rPr>
        <w:t>e.</w:t>
      </w:r>
    </w:p>
    <w:p w:rsidR="00B033B1" w:rsidRPr="0003192B" w:rsidRDefault="001E52F2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>Make</w:t>
      </w:r>
      <w:r w:rsidR="00B033B1" w:rsidRPr="0003192B">
        <w:rPr>
          <w:rFonts w:ascii="Trebuchet MS" w:hAnsi="Trebuchet MS"/>
          <w:color w:val="000000" w:themeColor="text1"/>
        </w:rPr>
        <w:t xml:space="preserve"> Girlguiding Scotland’s </w:t>
      </w:r>
      <w:proofErr w:type="spellStart"/>
      <w:r w:rsidR="00B033B1" w:rsidRPr="0003192B">
        <w:rPr>
          <w:rFonts w:ascii="Trebuchet MS" w:hAnsi="Trebuchet MS"/>
          <w:color w:val="000000" w:themeColor="text1"/>
        </w:rPr>
        <w:t>MarCom</w:t>
      </w:r>
      <w:proofErr w:type="spellEnd"/>
      <w:r w:rsidR="00B033B1" w:rsidRPr="0003192B">
        <w:rPr>
          <w:rFonts w:ascii="Trebuchet MS" w:hAnsi="Trebuchet MS"/>
          <w:color w:val="000000" w:themeColor="text1"/>
        </w:rPr>
        <w:t xml:space="preserve"> team aware of anything happening at a local level which could pose a risk to guiding’s reputation.</w:t>
      </w:r>
    </w:p>
    <w:p w:rsidR="00DD6D53" w:rsidRPr="0003192B" w:rsidRDefault="00DD6D53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>Ensure any onlin</w:t>
      </w:r>
      <w:r w:rsidR="001E52F2" w:rsidRPr="0003192B">
        <w:rPr>
          <w:rFonts w:ascii="Trebuchet MS" w:hAnsi="Trebuchet MS"/>
          <w:color w:val="000000" w:themeColor="text1"/>
        </w:rPr>
        <w:t>e profiles such as websites</w:t>
      </w:r>
      <w:r w:rsidRPr="0003192B">
        <w:rPr>
          <w:rFonts w:ascii="Trebuchet MS" w:hAnsi="Trebuchet MS"/>
          <w:color w:val="000000" w:themeColor="text1"/>
        </w:rPr>
        <w:t xml:space="preserve"> and social media are </w:t>
      </w:r>
      <w:r w:rsidR="0026688B" w:rsidRPr="0003192B">
        <w:rPr>
          <w:rFonts w:ascii="Trebuchet MS" w:hAnsi="Trebuchet MS"/>
          <w:color w:val="000000" w:themeColor="text1"/>
        </w:rPr>
        <w:t>engaging</w:t>
      </w:r>
      <w:r w:rsidRPr="0003192B">
        <w:rPr>
          <w:rFonts w:ascii="Trebuchet MS" w:hAnsi="Trebuchet MS"/>
          <w:color w:val="000000" w:themeColor="text1"/>
        </w:rPr>
        <w:t xml:space="preserve">, </w:t>
      </w:r>
      <w:r w:rsidR="00E302E0" w:rsidRPr="0003192B">
        <w:rPr>
          <w:rFonts w:ascii="Trebuchet MS" w:hAnsi="Trebuchet MS"/>
          <w:color w:val="000000" w:themeColor="text1"/>
        </w:rPr>
        <w:t>up-to-date</w:t>
      </w:r>
      <w:r w:rsidRPr="0003192B">
        <w:rPr>
          <w:rFonts w:ascii="Trebuchet MS" w:hAnsi="Trebuchet MS"/>
          <w:color w:val="000000" w:themeColor="text1"/>
        </w:rPr>
        <w:t xml:space="preserve"> and consistent with Girlguiding Scotland’s brand and key messages.</w:t>
      </w:r>
    </w:p>
    <w:p w:rsidR="00F67C56" w:rsidRPr="0003192B" w:rsidRDefault="001E52F2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 xml:space="preserve">Contribute to </w:t>
      </w:r>
      <w:r w:rsidR="00F67C56" w:rsidRPr="0003192B">
        <w:rPr>
          <w:rFonts w:ascii="Trebuchet MS" w:hAnsi="Trebuchet MS"/>
          <w:color w:val="000000" w:themeColor="text1"/>
        </w:rPr>
        <w:t xml:space="preserve">the annual </w:t>
      </w:r>
      <w:r w:rsidR="00B033B1" w:rsidRPr="0003192B">
        <w:rPr>
          <w:rFonts w:ascii="Trebuchet MS" w:hAnsi="Trebuchet MS"/>
          <w:color w:val="000000" w:themeColor="text1"/>
        </w:rPr>
        <w:t xml:space="preserve">Girlguiding Scotland publicity action </w:t>
      </w:r>
      <w:r w:rsidR="00F67C56" w:rsidRPr="0003192B">
        <w:rPr>
          <w:rFonts w:ascii="Trebuchet MS" w:hAnsi="Trebuchet MS"/>
          <w:color w:val="000000" w:themeColor="text1"/>
        </w:rPr>
        <w:t xml:space="preserve">plan by </w:t>
      </w:r>
      <w:r w:rsidR="00B033B1" w:rsidRPr="0003192B">
        <w:rPr>
          <w:rFonts w:ascii="Trebuchet MS" w:hAnsi="Trebuchet MS"/>
          <w:color w:val="000000" w:themeColor="text1"/>
        </w:rPr>
        <w:t xml:space="preserve">coordinating and </w:t>
      </w:r>
      <w:r w:rsidR="00F67C56" w:rsidRPr="0003192B">
        <w:rPr>
          <w:rFonts w:ascii="Trebuchet MS" w:hAnsi="Trebuchet MS"/>
          <w:color w:val="000000" w:themeColor="text1"/>
        </w:rPr>
        <w:t xml:space="preserve">delivering local </w:t>
      </w:r>
      <w:r w:rsidR="00B033B1" w:rsidRPr="0003192B">
        <w:rPr>
          <w:rFonts w:ascii="Trebuchet MS" w:hAnsi="Trebuchet MS"/>
          <w:color w:val="000000" w:themeColor="text1"/>
        </w:rPr>
        <w:t xml:space="preserve">communications on priority initiatives, in line with templates and </w:t>
      </w:r>
      <w:r w:rsidRPr="0003192B">
        <w:rPr>
          <w:rFonts w:ascii="Trebuchet MS" w:hAnsi="Trebuchet MS"/>
          <w:color w:val="000000" w:themeColor="text1"/>
        </w:rPr>
        <w:t>guidance provided for each activity.</w:t>
      </w:r>
    </w:p>
    <w:p w:rsidR="00B033B1" w:rsidRPr="0003192B" w:rsidRDefault="002E6E65" w:rsidP="0003192B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</w:rPr>
      </w:pPr>
      <w:r w:rsidRPr="0003192B">
        <w:rPr>
          <w:rFonts w:ascii="Trebuchet MS" w:hAnsi="Trebuchet MS"/>
          <w:color w:val="000000" w:themeColor="text1"/>
        </w:rPr>
        <w:t>C</w:t>
      </w:r>
      <w:r w:rsidR="00B033B1" w:rsidRPr="0003192B">
        <w:rPr>
          <w:rFonts w:ascii="Trebuchet MS" w:hAnsi="Trebuchet MS"/>
          <w:color w:val="000000" w:themeColor="text1"/>
        </w:rPr>
        <w:t xml:space="preserve">oordinate communications and branding for Growing Guiding activities. </w:t>
      </w:r>
    </w:p>
    <w:p w:rsidR="00B033B1" w:rsidRPr="0003192B" w:rsidRDefault="00B033B1" w:rsidP="0003192B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 xml:space="preserve">Spread the word about your role in your County and build strong relationships with members and volunteers in order to do the above! </w:t>
      </w:r>
    </w:p>
    <w:p w:rsidR="001B5318" w:rsidRPr="005C0D64" w:rsidRDefault="001B5318" w:rsidP="001B5318">
      <w:pPr>
        <w:rPr>
          <w:rFonts w:ascii="Trebuchet MS" w:hAnsi="Trebuchet MS"/>
          <w:b/>
          <w:color w:val="000000" w:themeColor="text1"/>
        </w:rPr>
      </w:pPr>
      <w:r w:rsidRPr="005C0D64">
        <w:rPr>
          <w:rFonts w:ascii="Trebuchet MS" w:hAnsi="Trebuchet MS"/>
          <w:b/>
          <w:color w:val="000000" w:themeColor="text1"/>
        </w:rPr>
        <w:t>Skills and experience</w:t>
      </w:r>
    </w:p>
    <w:p w:rsidR="001B5318" w:rsidRPr="0003192B" w:rsidRDefault="001B5318" w:rsidP="0003192B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Articulate and confident at speaking and presenting to others</w:t>
      </w:r>
      <w:r w:rsidR="0003192B" w:rsidRPr="0003192B">
        <w:rPr>
          <w:rFonts w:ascii="Trebuchet MS" w:hAnsi="Trebuchet MS"/>
        </w:rPr>
        <w:t>.</w:t>
      </w:r>
    </w:p>
    <w:p w:rsidR="001B5318" w:rsidRPr="0003192B" w:rsidRDefault="001B5318" w:rsidP="0003192B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Able to wr</w:t>
      </w:r>
      <w:r w:rsidR="0003192B" w:rsidRPr="0003192B">
        <w:rPr>
          <w:rFonts w:ascii="Trebuchet MS" w:hAnsi="Trebuchet MS"/>
        </w:rPr>
        <w:t xml:space="preserve">ite clear and </w:t>
      </w:r>
      <w:r w:rsidRPr="0003192B">
        <w:rPr>
          <w:rFonts w:ascii="Trebuchet MS" w:hAnsi="Trebuchet MS"/>
        </w:rPr>
        <w:t>compelling copy</w:t>
      </w:r>
      <w:r w:rsidR="0003192B" w:rsidRPr="0003192B">
        <w:rPr>
          <w:rFonts w:ascii="Trebuchet MS" w:hAnsi="Trebuchet MS"/>
        </w:rPr>
        <w:t>.</w:t>
      </w:r>
    </w:p>
    <w:p w:rsidR="001B5318" w:rsidRPr="0003192B" w:rsidRDefault="001B5318" w:rsidP="0003192B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 xml:space="preserve">Great at building </w:t>
      </w:r>
      <w:r w:rsidR="002E6E65" w:rsidRPr="0003192B">
        <w:rPr>
          <w:rFonts w:ascii="Trebuchet MS" w:hAnsi="Trebuchet MS"/>
        </w:rPr>
        <w:t>relationships with people</w:t>
      </w:r>
      <w:r w:rsidRPr="0003192B">
        <w:rPr>
          <w:rFonts w:ascii="Trebuchet MS" w:hAnsi="Trebuchet MS"/>
        </w:rPr>
        <w:t xml:space="preserve"> and persuading others</w:t>
      </w:r>
      <w:r w:rsidR="0003192B" w:rsidRPr="0003192B">
        <w:rPr>
          <w:rFonts w:ascii="Trebuchet MS" w:hAnsi="Trebuchet MS"/>
        </w:rPr>
        <w:t>.</w:t>
      </w:r>
    </w:p>
    <w:p w:rsidR="001B5318" w:rsidRPr="0003192B" w:rsidRDefault="001B5318" w:rsidP="0003192B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A good understanding of at least one of the following</w:t>
      </w:r>
      <w:r w:rsidR="00EA37C6">
        <w:rPr>
          <w:rFonts w:ascii="Trebuchet MS" w:hAnsi="Trebuchet MS"/>
        </w:rPr>
        <w:t xml:space="preserve"> would be desirable</w:t>
      </w:r>
      <w:r w:rsidRPr="0003192B">
        <w:rPr>
          <w:rFonts w:ascii="Trebuchet MS" w:hAnsi="Trebuchet MS"/>
        </w:rPr>
        <w:t>:</w:t>
      </w:r>
    </w:p>
    <w:p w:rsidR="0003192B" w:rsidRPr="0003192B" w:rsidRDefault="002A2C6E" w:rsidP="0003192B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PR, m</w:t>
      </w:r>
      <w:r w:rsidR="001B5318" w:rsidRPr="0003192B">
        <w:rPr>
          <w:rFonts w:ascii="Trebuchet MS" w:hAnsi="Trebuchet MS"/>
        </w:rPr>
        <w:t>edia relations</w:t>
      </w:r>
      <w:r w:rsidRPr="0003192B">
        <w:rPr>
          <w:rFonts w:ascii="Trebuchet MS" w:hAnsi="Trebuchet MS"/>
        </w:rPr>
        <w:t xml:space="preserve"> or journalism</w:t>
      </w:r>
    </w:p>
    <w:p w:rsidR="002A2C6E" w:rsidRPr="0003192B" w:rsidRDefault="002A2C6E" w:rsidP="0003192B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Social media</w:t>
      </w:r>
    </w:p>
    <w:p w:rsidR="001B5318" w:rsidRPr="0003192B" w:rsidRDefault="001B5318" w:rsidP="001B5318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Design</w:t>
      </w:r>
      <w:r w:rsidR="002A2C6E" w:rsidRPr="0003192B">
        <w:rPr>
          <w:rFonts w:ascii="Trebuchet MS" w:hAnsi="Trebuchet MS"/>
        </w:rPr>
        <w:t xml:space="preserve"> </w:t>
      </w:r>
    </w:p>
    <w:p w:rsidR="001B5318" w:rsidRPr="0003192B" w:rsidRDefault="001B5318" w:rsidP="001B5318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Photography</w:t>
      </w:r>
    </w:p>
    <w:p w:rsidR="001B5318" w:rsidRPr="0003192B" w:rsidRDefault="001B5318" w:rsidP="001B5318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Web</w:t>
      </w:r>
      <w:r w:rsidR="002A2C6E" w:rsidRPr="0003192B">
        <w:rPr>
          <w:rFonts w:ascii="Trebuchet MS" w:hAnsi="Trebuchet MS"/>
        </w:rPr>
        <w:t>site</w:t>
      </w:r>
      <w:r w:rsidRPr="0003192B">
        <w:rPr>
          <w:rFonts w:ascii="Trebuchet MS" w:hAnsi="Trebuchet MS"/>
        </w:rPr>
        <w:t xml:space="preserve"> design</w:t>
      </w:r>
      <w:r w:rsidR="002A2C6E" w:rsidRPr="0003192B">
        <w:rPr>
          <w:rFonts w:ascii="Trebuchet MS" w:hAnsi="Trebuchet MS"/>
        </w:rPr>
        <w:t xml:space="preserve"> </w:t>
      </w:r>
    </w:p>
    <w:p w:rsidR="0003192B" w:rsidRPr="0003192B" w:rsidRDefault="002A2C6E" w:rsidP="002A2C6E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Marketing or advertising</w:t>
      </w:r>
      <w:r w:rsidR="0003192B" w:rsidRPr="0003192B">
        <w:rPr>
          <w:rFonts w:ascii="Trebuchet MS" w:hAnsi="Trebuchet MS"/>
        </w:rPr>
        <w:t xml:space="preserve"> </w:t>
      </w:r>
    </w:p>
    <w:p w:rsidR="002A2C6E" w:rsidRPr="0003192B" w:rsidRDefault="0003192B" w:rsidP="002A2C6E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03192B">
        <w:rPr>
          <w:rFonts w:ascii="Trebuchet MS" w:hAnsi="Trebuchet MS"/>
        </w:rPr>
        <w:t>Campaigning</w:t>
      </w:r>
    </w:p>
    <w:p w:rsidR="001B5318" w:rsidRPr="005C0D64" w:rsidRDefault="0003192B" w:rsidP="001B5318">
      <w:pPr>
        <w:rPr>
          <w:rFonts w:ascii="Trebuchet MS" w:hAnsi="Trebuchet MS"/>
          <w:b/>
          <w:color w:val="000000" w:themeColor="text1"/>
        </w:rPr>
      </w:pPr>
      <w:r w:rsidRPr="005C0D64">
        <w:rPr>
          <w:rFonts w:ascii="Trebuchet MS" w:hAnsi="Trebuchet MS"/>
          <w:b/>
          <w:color w:val="000000" w:themeColor="text1"/>
        </w:rPr>
        <w:t>A few more things</w:t>
      </w:r>
    </w:p>
    <w:p w:rsidR="008C6D7D" w:rsidRPr="0003192B" w:rsidRDefault="00E71152" w:rsidP="0003192B">
      <w:pPr>
        <w:rPr>
          <w:rFonts w:ascii="Trebuchet MS" w:hAnsi="Trebuchet MS"/>
        </w:rPr>
      </w:pPr>
      <w:r w:rsidRPr="0003192B">
        <w:rPr>
          <w:rFonts w:ascii="Trebuchet MS" w:hAnsi="Trebuchet MS"/>
        </w:rPr>
        <w:t>Y</w:t>
      </w:r>
      <w:r w:rsidR="004E7A7E" w:rsidRPr="0003192B">
        <w:rPr>
          <w:rFonts w:ascii="Trebuchet MS" w:hAnsi="Trebuchet MS"/>
        </w:rPr>
        <w:t>ou do</w:t>
      </w:r>
      <w:r w:rsidR="008C6D7D" w:rsidRPr="0003192B">
        <w:rPr>
          <w:rFonts w:ascii="Trebuchet MS" w:hAnsi="Trebuchet MS"/>
        </w:rPr>
        <w:t>n</w:t>
      </w:r>
      <w:r w:rsidR="004E7A7E" w:rsidRPr="0003192B">
        <w:rPr>
          <w:rFonts w:ascii="Trebuchet MS" w:hAnsi="Trebuchet MS"/>
        </w:rPr>
        <w:t>’</w:t>
      </w:r>
      <w:r w:rsidR="008C6D7D" w:rsidRPr="0003192B">
        <w:rPr>
          <w:rFonts w:ascii="Trebuchet MS" w:hAnsi="Trebuchet MS"/>
        </w:rPr>
        <w:t xml:space="preserve">t need to be a member of Girlguiding Scotland in order to </w:t>
      </w:r>
      <w:r w:rsidRPr="0003192B">
        <w:rPr>
          <w:rFonts w:ascii="Trebuchet MS" w:hAnsi="Trebuchet MS"/>
        </w:rPr>
        <w:t>do</w:t>
      </w:r>
      <w:r w:rsidR="008C6D7D" w:rsidRPr="0003192B">
        <w:rPr>
          <w:rFonts w:ascii="Trebuchet MS" w:hAnsi="Trebuchet MS"/>
        </w:rPr>
        <w:t xml:space="preserve"> this role.</w:t>
      </w:r>
    </w:p>
    <w:p w:rsidR="001B4067" w:rsidRPr="0003192B" w:rsidRDefault="004E7A7E" w:rsidP="0003192B">
      <w:pPr>
        <w:rPr>
          <w:rFonts w:ascii="Trebuchet MS" w:hAnsi="Trebuchet MS"/>
        </w:rPr>
      </w:pPr>
      <w:r w:rsidRPr="0003192B">
        <w:rPr>
          <w:rFonts w:ascii="Trebuchet MS" w:hAnsi="Trebuchet MS"/>
        </w:rPr>
        <w:t>This role isn’</w:t>
      </w:r>
      <w:r w:rsidR="00D924EE" w:rsidRPr="0003192B">
        <w:rPr>
          <w:rFonts w:ascii="Trebuchet MS" w:hAnsi="Trebuchet MS"/>
        </w:rPr>
        <w:t xml:space="preserve">t necessarily about DOING everything yourself but about having an overview of communications in your </w:t>
      </w:r>
      <w:r w:rsidRPr="0003192B">
        <w:rPr>
          <w:rFonts w:ascii="Trebuchet MS" w:hAnsi="Trebuchet MS"/>
        </w:rPr>
        <w:t>County</w:t>
      </w:r>
      <w:r w:rsidR="00D924EE" w:rsidRPr="0003192B">
        <w:rPr>
          <w:rFonts w:ascii="Trebuchet MS" w:hAnsi="Trebuchet MS"/>
        </w:rPr>
        <w:t>. For example, you don’t need to be the one who goes to ev</w:t>
      </w:r>
      <w:r w:rsidR="00E71152" w:rsidRPr="0003192B">
        <w:rPr>
          <w:rFonts w:ascii="Trebuchet MS" w:hAnsi="Trebuchet MS"/>
        </w:rPr>
        <w:t>ery newsworthy County event to take ph</w:t>
      </w:r>
      <w:r w:rsidR="00D924EE" w:rsidRPr="0003192B">
        <w:rPr>
          <w:rFonts w:ascii="Trebuchet MS" w:hAnsi="Trebuchet MS"/>
        </w:rPr>
        <w:t>otos –</w:t>
      </w:r>
      <w:r w:rsidRPr="0003192B">
        <w:rPr>
          <w:rFonts w:ascii="Trebuchet MS" w:hAnsi="Trebuchet MS"/>
        </w:rPr>
        <w:t xml:space="preserve"> instead you could </w:t>
      </w:r>
      <w:r w:rsidR="00D924EE" w:rsidRPr="0003192B">
        <w:rPr>
          <w:rFonts w:ascii="Trebuchet MS" w:hAnsi="Trebuchet MS"/>
        </w:rPr>
        <w:t>brief someone</w:t>
      </w:r>
      <w:r w:rsidRPr="0003192B">
        <w:rPr>
          <w:rFonts w:ascii="Trebuchet MS" w:hAnsi="Trebuchet MS"/>
        </w:rPr>
        <w:t xml:space="preserve"> on how to take great pictures </w:t>
      </w:r>
      <w:r w:rsidR="00D924EE" w:rsidRPr="0003192B">
        <w:rPr>
          <w:rFonts w:ascii="Trebuchet MS" w:hAnsi="Trebuchet MS"/>
        </w:rPr>
        <w:t xml:space="preserve">and make sure they are shared </w:t>
      </w:r>
      <w:r w:rsidR="007B625C">
        <w:rPr>
          <w:rFonts w:ascii="Trebuchet MS" w:hAnsi="Trebuchet MS"/>
        </w:rPr>
        <w:t xml:space="preserve">on social media and sent to the press </w:t>
      </w:r>
      <w:r w:rsidR="00E71152" w:rsidRPr="0003192B">
        <w:rPr>
          <w:rFonts w:ascii="Trebuchet MS" w:hAnsi="Trebuchet MS"/>
        </w:rPr>
        <w:t>quick-smart</w:t>
      </w:r>
      <w:bookmarkStart w:id="0" w:name="_GoBack"/>
      <w:bookmarkEnd w:id="0"/>
      <w:r w:rsidR="00ED024B" w:rsidRPr="0003192B">
        <w:rPr>
          <w:rFonts w:ascii="Trebuchet MS" w:hAnsi="Trebuchet MS"/>
        </w:rPr>
        <w:t>.</w:t>
      </w:r>
    </w:p>
    <w:p w:rsidR="006033E7" w:rsidRPr="0003192B" w:rsidRDefault="003C6C25" w:rsidP="0003192B">
      <w:pPr>
        <w:rPr>
          <w:rFonts w:ascii="Trebuchet MS" w:hAnsi="Trebuchet MS"/>
        </w:rPr>
      </w:pPr>
      <w:r w:rsidRPr="0003192B">
        <w:rPr>
          <w:rFonts w:ascii="Trebuchet MS" w:hAnsi="Trebuchet MS"/>
        </w:rPr>
        <w:t xml:space="preserve">The focus of </w:t>
      </w:r>
      <w:r w:rsidR="00E71152" w:rsidRPr="0003192B">
        <w:rPr>
          <w:rFonts w:ascii="Trebuchet MS" w:hAnsi="Trebuchet MS"/>
        </w:rPr>
        <w:t>this role is on external-facing</w:t>
      </w:r>
      <w:r w:rsidRPr="0003192B">
        <w:rPr>
          <w:rFonts w:ascii="Trebuchet MS" w:hAnsi="Trebuchet MS"/>
        </w:rPr>
        <w:t xml:space="preserve"> communi</w:t>
      </w:r>
      <w:r w:rsidR="00E71152" w:rsidRPr="0003192B">
        <w:rPr>
          <w:rFonts w:ascii="Trebuchet MS" w:hAnsi="Trebuchet MS"/>
        </w:rPr>
        <w:t>c</w:t>
      </w:r>
      <w:r w:rsidRPr="0003192B">
        <w:rPr>
          <w:rFonts w:ascii="Trebuchet MS" w:hAnsi="Trebuchet MS"/>
        </w:rPr>
        <w:t xml:space="preserve">ations – </w:t>
      </w:r>
      <w:r w:rsidR="00E71152" w:rsidRPr="0003192B">
        <w:rPr>
          <w:rFonts w:ascii="Trebuchet MS" w:hAnsi="Trebuchet MS"/>
        </w:rPr>
        <w:t>those that reach outside the guiding community. W</w:t>
      </w:r>
      <w:r w:rsidR="00001BE3">
        <w:rPr>
          <w:rFonts w:ascii="Trebuchet MS" w:hAnsi="Trebuchet MS"/>
        </w:rPr>
        <w:t xml:space="preserve">e </w:t>
      </w:r>
      <w:r w:rsidRPr="0003192B">
        <w:rPr>
          <w:rFonts w:ascii="Trebuchet MS" w:hAnsi="Trebuchet MS"/>
        </w:rPr>
        <w:t xml:space="preserve">want to ensure you focus your firepower on those </w:t>
      </w:r>
      <w:r w:rsidR="00E71152" w:rsidRPr="0003192B">
        <w:rPr>
          <w:rFonts w:ascii="Trebuchet MS" w:hAnsi="Trebuchet MS"/>
        </w:rPr>
        <w:t xml:space="preserve">communications which get more </w:t>
      </w:r>
      <w:r w:rsidR="00ED024B" w:rsidRPr="0003192B">
        <w:rPr>
          <w:rFonts w:ascii="Trebuchet MS" w:hAnsi="Trebuchet MS"/>
        </w:rPr>
        <w:t xml:space="preserve">new </w:t>
      </w:r>
      <w:r w:rsidR="00E71152" w:rsidRPr="0003192B">
        <w:rPr>
          <w:rFonts w:ascii="Trebuchet MS" w:hAnsi="Trebuchet MS"/>
        </w:rPr>
        <w:t xml:space="preserve">people interested </w:t>
      </w:r>
      <w:r w:rsidR="00ED024B" w:rsidRPr="0003192B">
        <w:rPr>
          <w:rFonts w:ascii="Trebuchet MS" w:hAnsi="Trebuchet MS"/>
        </w:rPr>
        <w:t xml:space="preserve">in </w:t>
      </w:r>
      <w:r w:rsidR="00E71152" w:rsidRPr="0003192B">
        <w:rPr>
          <w:rFonts w:ascii="Trebuchet MS" w:hAnsi="Trebuchet MS"/>
        </w:rPr>
        <w:t>and involved in our work. That said, the more we stick to our brand and messaging and follow good communications practice</w:t>
      </w:r>
      <w:r w:rsidR="00D924EE" w:rsidRPr="0003192B">
        <w:rPr>
          <w:rFonts w:ascii="Trebuchet MS" w:hAnsi="Trebuchet MS"/>
        </w:rPr>
        <w:t xml:space="preserve"> </w:t>
      </w:r>
      <w:r w:rsidR="00E71152" w:rsidRPr="0003192B">
        <w:rPr>
          <w:rFonts w:ascii="Trebuchet MS" w:hAnsi="Trebuchet MS"/>
        </w:rPr>
        <w:t xml:space="preserve">– even in the </w:t>
      </w:r>
      <w:proofErr w:type="spellStart"/>
      <w:r w:rsidR="00E71152" w:rsidRPr="0003192B">
        <w:rPr>
          <w:rFonts w:ascii="Trebuchet MS" w:hAnsi="Trebuchet MS"/>
        </w:rPr>
        <w:t>handout</w:t>
      </w:r>
      <w:proofErr w:type="spellEnd"/>
      <w:r w:rsidR="00E71152" w:rsidRPr="0003192B">
        <w:rPr>
          <w:rFonts w:ascii="Trebuchet MS" w:hAnsi="Trebuchet MS"/>
        </w:rPr>
        <w:t xml:space="preserve"> for your County annual event – the more people</w:t>
      </w:r>
      <w:r w:rsidR="00D924EE" w:rsidRPr="0003192B">
        <w:rPr>
          <w:rFonts w:ascii="Trebuchet MS" w:hAnsi="Trebuchet MS"/>
        </w:rPr>
        <w:t xml:space="preserve"> will get to know and use it</w:t>
      </w:r>
      <w:r w:rsidRPr="0003192B">
        <w:rPr>
          <w:rFonts w:ascii="Trebuchet MS" w:hAnsi="Trebuchet MS"/>
        </w:rPr>
        <w:t>.</w:t>
      </w:r>
    </w:p>
    <w:sectPr w:rsidR="006033E7" w:rsidRPr="0003192B" w:rsidSect="0003192B">
      <w:footerReference w:type="default" r:id="rId9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3F" w:rsidRDefault="00D8203F" w:rsidP="00D8203F">
      <w:pPr>
        <w:spacing w:after="0" w:line="240" w:lineRule="auto"/>
      </w:pPr>
      <w:r>
        <w:separator/>
      </w:r>
    </w:p>
  </w:endnote>
  <w:endnote w:type="continuationSeparator" w:id="0">
    <w:p w:rsidR="00D8203F" w:rsidRDefault="00D8203F" w:rsidP="00D8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968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03F" w:rsidRDefault="00D820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A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203F" w:rsidRDefault="00D82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3F" w:rsidRDefault="00D8203F" w:rsidP="00D8203F">
      <w:pPr>
        <w:spacing w:after="0" w:line="240" w:lineRule="auto"/>
      </w:pPr>
      <w:r>
        <w:separator/>
      </w:r>
    </w:p>
  </w:footnote>
  <w:footnote w:type="continuationSeparator" w:id="0">
    <w:p w:rsidR="00D8203F" w:rsidRDefault="00D8203F" w:rsidP="00D82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4B5"/>
    <w:multiLevelType w:val="hybridMultilevel"/>
    <w:tmpl w:val="7C08A954"/>
    <w:lvl w:ilvl="0" w:tplc="BCB272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0ED6"/>
    <w:multiLevelType w:val="hybridMultilevel"/>
    <w:tmpl w:val="28686BC2"/>
    <w:lvl w:ilvl="0" w:tplc="ECA04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3063"/>
    <w:multiLevelType w:val="hybridMultilevel"/>
    <w:tmpl w:val="0EB0B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62467"/>
    <w:multiLevelType w:val="hybridMultilevel"/>
    <w:tmpl w:val="A050A932"/>
    <w:lvl w:ilvl="0" w:tplc="ECA04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30910"/>
    <w:multiLevelType w:val="hybridMultilevel"/>
    <w:tmpl w:val="AF0C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3734C"/>
    <w:multiLevelType w:val="hybridMultilevel"/>
    <w:tmpl w:val="D0AA8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03462"/>
    <w:multiLevelType w:val="hybridMultilevel"/>
    <w:tmpl w:val="B2FC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70312"/>
    <w:multiLevelType w:val="hybridMultilevel"/>
    <w:tmpl w:val="FD786CC8"/>
    <w:lvl w:ilvl="0" w:tplc="ECA04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B73BB"/>
    <w:multiLevelType w:val="hybridMultilevel"/>
    <w:tmpl w:val="4886CD32"/>
    <w:lvl w:ilvl="0" w:tplc="ECA04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18"/>
    <w:rsid w:val="00001BE3"/>
    <w:rsid w:val="0003192B"/>
    <w:rsid w:val="00092FED"/>
    <w:rsid w:val="0018452E"/>
    <w:rsid w:val="00187E2D"/>
    <w:rsid w:val="001B4067"/>
    <w:rsid w:val="001B5318"/>
    <w:rsid w:val="001E52F2"/>
    <w:rsid w:val="0026688B"/>
    <w:rsid w:val="002A2C6E"/>
    <w:rsid w:val="002E6E65"/>
    <w:rsid w:val="00336016"/>
    <w:rsid w:val="00345DEE"/>
    <w:rsid w:val="003906C5"/>
    <w:rsid w:val="003C6C25"/>
    <w:rsid w:val="003F5EA0"/>
    <w:rsid w:val="00405F50"/>
    <w:rsid w:val="00495558"/>
    <w:rsid w:val="004E7A7E"/>
    <w:rsid w:val="0059524B"/>
    <w:rsid w:val="005C0D64"/>
    <w:rsid w:val="006033E7"/>
    <w:rsid w:val="0063105D"/>
    <w:rsid w:val="007B625C"/>
    <w:rsid w:val="008C6D7D"/>
    <w:rsid w:val="00946E09"/>
    <w:rsid w:val="009F3F3E"/>
    <w:rsid w:val="00A07313"/>
    <w:rsid w:val="00B033B1"/>
    <w:rsid w:val="00BD302F"/>
    <w:rsid w:val="00CA560D"/>
    <w:rsid w:val="00D449DF"/>
    <w:rsid w:val="00D80310"/>
    <w:rsid w:val="00D8203F"/>
    <w:rsid w:val="00D924EE"/>
    <w:rsid w:val="00D96DBF"/>
    <w:rsid w:val="00DD6D53"/>
    <w:rsid w:val="00E302E0"/>
    <w:rsid w:val="00E71152"/>
    <w:rsid w:val="00EA37C6"/>
    <w:rsid w:val="00ED024B"/>
    <w:rsid w:val="00ED2CB9"/>
    <w:rsid w:val="00F65A79"/>
    <w:rsid w:val="00F67C56"/>
    <w:rsid w:val="00F77FB2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3F"/>
  </w:style>
  <w:style w:type="paragraph" w:styleId="Footer">
    <w:name w:val="footer"/>
    <w:basedOn w:val="Normal"/>
    <w:link w:val="FooterChar"/>
    <w:uiPriority w:val="99"/>
    <w:unhideWhenUsed/>
    <w:rsid w:val="00D82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3F"/>
  </w:style>
  <w:style w:type="paragraph" w:styleId="Footer">
    <w:name w:val="footer"/>
    <w:basedOn w:val="Normal"/>
    <w:link w:val="FooterChar"/>
    <w:uiPriority w:val="99"/>
    <w:unhideWhenUsed/>
    <w:rsid w:val="00D82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Dunk</dc:creator>
  <cp:lastModifiedBy>Helen Dunk</cp:lastModifiedBy>
  <cp:revision>29</cp:revision>
  <cp:lastPrinted>2015-01-28T15:34:00Z</cp:lastPrinted>
  <dcterms:created xsi:type="dcterms:W3CDTF">2015-01-28T11:39:00Z</dcterms:created>
  <dcterms:modified xsi:type="dcterms:W3CDTF">2015-02-02T16:14:00Z</dcterms:modified>
</cp:coreProperties>
</file>