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59264" behindDoc="0" locked="0" layoutInCell="1" allowOverlap="1" wp14:anchorId="7994AB5F" wp14:editId="577F4409">
            <wp:simplePos x="0" y="0"/>
            <wp:positionH relativeFrom="column">
              <wp:posOffset>3996631</wp:posOffset>
            </wp:positionH>
            <wp:positionV relativeFrom="paragraph">
              <wp:posOffset>-113030</wp:posOffset>
            </wp:positionV>
            <wp:extent cx="1490980" cy="956945"/>
            <wp:effectExtent l="0" t="0" r="0" b="0"/>
            <wp:wrapNone/>
            <wp:docPr id="3" name="Picture 0" descr="Top Left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 Left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</w:p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</w:p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</w:p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</w:p>
    <w:p w:rsidR="00143D9A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</w:p>
    <w:p w:rsidR="00E25F78" w:rsidRDefault="00E25F78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  <w:r w:rsidRPr="005A4168">
        <w:rPr>
          <w:rFonts w:cs="Arial"/>
          <w:b/>
          <w:color w:val="000000" w:themeColor="text1"/>
          <w:sz w:val="22"/>
          <w:szCs w:val="22"/>
        </w:rPr>
        <w:t>Recruitment Plan</w:t>
      </w:r>
      <w:r>
        <w:rPr>
          <w:rFonts w:cs="Arial"/>
          <w:b/>
          <w:color w:val="000000" w:themeColor="text1"/>
          <w:sz w:val="22"/>
          <w:szCs w:val="22"/>
        </w:rPr>
        <w:t xml:space="preserve"> Template</w:t>
      </w:r>
    </w:p>
    <w:p w:rsidR="00143D9A" w:rsidRPr="005A4168" w:rsidRDefault="00143D9A" w:rsidP="00E25F78">
      <w:pPr>
        <w:pStyle w:val="BodyText"/>
        <w:tabs>
          <w:tab w:val="left" w:pos="0"/>
          <w:tab w:val="left" w:pos="360"/>
        </w:tabs>
        <w:jc w:val="center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July 2015</w:t>
      </w:r>
    </w:p>
    <w:p w:rsidR="00E25F78" w:rsidRPr="00A876D1" w:rsidRDefault="00E25F78" w:rsidP="00E25F78">
      <w:pPr>
        <w:pStyle w:val="BodyText"/>
        <w:tabs>
          <w:tab w:val="left" w:pos="0"/>
          <w:tab w:val="left" w:pos="360"/>
        </w:tabs>
        <w:rPr>
          <w:rFonts w:cs="Arial"/>
          <w:b/>
          <w:sz w:val="22"/>
          <w:szCs w:val="22"/>
        </w:rPr>
      </w:pPr>
    </w:p>
    <w:p w:rsidR="005965AC" w:rsidRDefault="005965AC" w:rsidP="00E25F78">
      <w:pPr>
        <w:pStyle w:val="BodyText"/>
        <w:tabs>
          <w:tab w:val="left" w:pos="0"/>
          <w:tab w:val="left" w:pos="360"/>
        </w:tabs>
        <w:rPr>
          <w:rFonts w:cs="Arial"/>
          <w:b/>
          <w:sz w:val="22"/>
          <w:szCs w:val="22"/>
        </w:rPr>
      </w:pPr>
    </w:p>
    <w:p w:rsidR="00E25F78" w:rsidRPr="00143D9A" w:rsidRDefault="00A876D1" w:rsidP="00143D9A">
      <w:pPr>
        <w:pStyle w:val="BodyText"/>
        <w:tabs>
          <w:tab w:val="left" w:pos="0"/>
          <w:tab w:val="left" w:pos="360"/>
        </w:tabs>
        <w:spacing w:after="120"/>
        <w:rPr>
          <w:rFonts w:ascii="Trebuchet MS" w:hAnsi="Trebuchet MS" w:cs="Arial"/>
          <w:b/>
          <w:sz w:val="22"/>
          <w:szCs w:val="22"/>
        </w:rPr>
      </w:pPr>
      <w:r w:rsidRPr="00143D9A">
        <w:rPr>
          <w:rFonts w:ascii="Trebuchet MS" w:hAnsi="Trebuchet MS" w:cs="Arial"/>
          <w:b/>
          <w:sz w:val="22"/>
          <w:szCs w:val="22"/>
        </w:rPr>
        <w:t>How to use the Recruitment Plan Template</w:t>
      </w:r>
      <w:bookmarkStart w:id="0" w:name="_GoBack"/>
      <w:bookmarkEnd w:id="0"/>
    </w:p>
    <w:p w:rsidR="00E25F78" w:rsidRPr="00143D9A" w:rsidRDefault="00D97AC8" w:rsidP="00E25F78">
      <w:pPr>
        <w:pStyle w:val="BodyText"/>
        <w:tabs>
          <w:tab w:val="left" w:pos="0"/>
          <w:tab w:val="left" w:pos="360"/>
        </w:tabs>
        <w:rPr>
          <w:rFonts w:ascii="Trebuchet MS" w:hAnsi="Trebuchet MS" w:cs="Arial"/>
          <w:sz w:val="22"/>
          <w:szCs w:val="22"/>
        </w:rPr>
      </w:pPr>
      <w:r w:rsidRPr="00143D9A">
        <w:rPr>
          <w:rFonts w:ascii="Trebuchet MS" w:hAnsi="Trebuchet MS" w:cs="Arial"/>
          <w:sz w:val="22"/>
          <w:szCs w:val="22"/>
        </w:rPr>
        <w:t xml:space="preserve">Using a template such as this to plan your recruitment activities can help to focus your energies. </w:t>
      </w:r>
      <w:r w:rsidR="00A876D1" w:rsidRPr="00143D9A">
        <w:rPr>
          <w:rFonts w:ascii="Trebuchet MS" w:hAnsi="Trebuchet MS" w:cs="Arial"/>
          <w:sz w:val="22"/>
          <w:szCs w:val="22"/>
        </w:rPr>
        <w:t>Once you have an idea of how many volunteers you need and the roles you want to fill</w:t>
      </w:r>
      <w:r w:rsidRPr="00143D9A">
        <w:rPr>
          <w:rFonts w:ascii="Trebuchet MS" w:hAnsi="Trebuchet MS" w:cs="Arial"/>
          <w:sz w:val="22"/>
          <w:szCs w:val="22"/>
        </w:rPr>
        <w:t>,</w:t>
      </w:r>
      <w:r w:rsidR="00A876D1" w:rsidRPr="00143D9A">
        <w:rPr>
          <w:rFonts w:ascii="Trebuchet MS" w:hAnsi="Trebuchet MS" w:cs="Arial"/>
          <w:sz w:val="22"/>
          <w:szCs w:val="22"/>
        </w:rPr>
        <w:t xml:space="preserve"> you can start to think about how </w:t>
      </w:r>
      <w:r w:rsidRPr="00143D9A">
        <w:rPr>
          <w:rFonts w:ascii="Trebuchet MS" w:hAnsi="Trebuchet MS" w:cs="Arial"/>
          <w:sz w:val="22"/>
          <w:szCs w:val="22"/>
        </w:rPr>
        <w:t xml:space="preserve">to </w:t>
      </w:r>
      <w:r w:rsidR="00A876D1" w:rsidRPr="00143D9A">
        <w:rPr>
          <w:rFonts w:ascii="Trebuchet MS" w:hAnsi="Trebuchet MS" w:cs="Arial"/>
          <w:sz w:val="22"/>
          <w:szCs w:val="22"/>
        </w:rPr>
        <w:t xml:space="preserve">achieve your goals. </w:t>
      </w:r>
      <w:r w:rsidR="00D1380D" w:rsidRPr="00143D9A">
        <w:rPr>
          <w:rFonts w:ascii="Trebuchet MS" w:hAnsi="Trebuchet MS" w:cs="Arial"/>
          <w:sz w:val="22"/>
          <w:szCs w:val="22"/>
        </w:rPr>
        <w:t xml:space="preserve">It’s also a useful reminder that different roles require different skills and can be recruited in different ways. </w:t>
      </w:r>
    </w:p>
    <w:p w:rsidR="00E25F78" w:rsidRPr="00143D9A" w:rsidRDefault="00E25F78" w:rsidP="00E25F78">
      <w:pPr>
        <w:pStyle w:val="BodyText"/>
        <w:tabs>
          <w:tab w:val="left" w:pos="0"/>
          <w:tab w:val="left" w:pos="360"/>
        </w:tabs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54"/>
        <w:gridCol w:w="2306"/>
        <w:gridCol w:w="2954"/>
        <w:gridCol w:w="3206"/>
        <w:gridCol w:w="2720"/>
      </w:tblGrid>
      <w:tr w:rsidR="00D1380D" w:rsidRPr="00143D9A" w:rsidTr="00143D9A">
        <w:trPr>
          <w:tblHeader/>
        </w:trPr>
        <w:tc>
          <w:tcPr>
            <w:tcW w:w="2014" w:type="dxa"/>
          </w:tcPr>
          <w:p w:rsidR="00D1380D" w:rsidRPr="00143D9A" w:rsidRDefault="0003562E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Role</w:t>
            </w:r>
            <w:r w:rsidR="00D1380D" w:rsidRPr="00143D9A">
              <w:rPr>
                <w:rFonts w:ascii="Trebuchet MS" w:hAnsi="Trebuchet MS" w:cs="Arial"/>
                <w:b/>
                <w:sz w:val="22"/>
                <w:szCs w:val="22"/>
              </w:rPr>
              <w:t xml:space="preserve"> to be filled</w:t>
            </w: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How many volunteers do we need for this role?</w:t>
            </w: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What skills are needed to do this role well?</w:t>
            </w: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What m</w:t>
            </w:r>
            <w:r w:rsidR="007E218D" w:rsidRPr="00143D9A">
              <w:rPr>
                <w:rFonts w:ascii="Trebuchet MS" w:hAnsi="Trebuchet MS" w:cs="Arial"/>
                <w:b/>
                <w:sz w:val="22"/>
                <w:szCs w:val="22"/>
              </w:rPr>
              <w:t>ethods will we use to recruit</w:t>
            </w: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 xml:space="preserve"> volunteers for this role?</w:t>
            </w: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Where and when will we market/advertise this role or event?</w:t>
            </w: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43D9A">
              <w:rPr>
                <w:rFonts w:ascii="Trebuchet MS" w:hAnsi="Trebuchet MS" w:cs="Arial"/>
                <w:b/>
                <w:sz w:val="22"/>
                <w:szCs w:val="22"/>
              </w:rPr>
              <w:t>Which resources will help us recruit for this role?</w:t>
            </w:r>
          </w:p>
        </w:tc>
      </w:tr>
      <w:tr w:rsidR="00D1380D" w:rsidRPr="00143D9A" w:rsidTr="00D1380D">
        <w:tc>
          <w:tcPr>
            <w:tcW w:w="201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80D" w:rsidRPr="00143D9A" w:rsidTr="00D1380D">
        <w:tc>
          <w:tcPr>
            <w:tcW w:w="201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80D" w:rsidRPr="00143D9A" w:rsidTr="00D1380D">
        <w:tc>
          <w:tcPr>
            <w:tcW w:w="201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80D" w:rsidRPr="00143D9A" w:rsidTr="00D1380D">
        <w:tc>
          <w:tcPr>
            <w:tcW w:w="201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1380D" w:rsidRPr="00143D9A" w:rsidTr="00D1380D">
        <w:tc>
          <w:tcPr>
            <w:tcW w:w="201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E63859" w:rsidRPr="00143D9A" w:rsidRDefault="00E63859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E63859" w:rsidRPr="00143D9A" w:rsidRDefault="00E63859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E63859" w:rsidRPr="00143D9A" w:rsidRDefault="00E63859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E63859" w:rsidRPr="00143D9A" w:rsidRDefault="00E63859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E63859" w:rsidRPr="00143D9A" w:rsidRDefault="00E63859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</w:tcPr>
          <w:p w:rsidR="00D1380D" w:rsidRPr="00143D9A" w:rsidRDefault="00D1380D" w:rsidP="00644D61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43D9A" w:rsidRPr="00143D9A" w:rsidTr="00143D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43D9A" w:rsidRPr="00143D9A" w:rsidTr="00143D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43D9A" w:rsidRPr="00143D9A" w:rsidTr="00143D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43D9A" w:rsidRPr="00143D9A" w:rsidTr="00143D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43D9A" w:rsidRPr="00143D9A" w:rsidTr="00143D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A" w:rsidRPr="00143D9A" w:rsidRDefault="00143D9A" w:rsidP="00C334AB">
            <w:pPr>
              <w:pStyle w:val="BodyText"/>
              <w:tabs>
                <w:tab w:val="left" w:pos="0"/>
                <w:tab w:val="left" w:pos="36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E25F78" w:rsidRPr="00143D9A" w:rsidRDefault="00E25F78" w:rsidP="00E25F78">
      <w:pPr>
        <w:pStyle w:val="BodyText"/>
        <w:tabs>
          <w:tab w:val="left" w:pos="180"/>
          <w:tab w:val="left" w:pos="360"/>
        </w:tabs>
        <w:jc w:val="both"/>
        <w:rPr>
          <w:rFonts w:ascii="Trebuchet MS" w:hAnsi="Trebuchet MS" w:cs="Arial"/>
          <w:b/>
          <w:color w:val="FF0000"/>
          <w:sz w:val="22"/>
          <w:szCs w:val="22"/>
        </w:rPr>
      </w:pPr>
    </w:p>
    <w:p w:rsidR="00E16F10" w:rsidRPr="00143D9A" w:rsidRDefault="00E16F10">
      <w:pPr>
        <w:rPr>
          <w:rFonts w:ascii="Trebuchet MS" w:hAnsi="Trebuchet MS"/>
        </w:rPr>
      </w:pPr>
    </w:p>
    <w:p w:rsidR="00143D9A" w:rsidRPr="00143D9A" w:rsidRDefault="00143D9A">
      <w:pPr>
        <w:rPr>
          <w:rFonts w:ascii="Trebuchet MS" w:hAnsi="Trebuchet MS"/>
        </w:rPr>
      </w:pPr>
    </w:p>
    <w:sectPr w:rsidR="00143D9A" w:rsidRPr="00143D9A" w:rsidSect="004D4DD3">
      <w:footerReference w:type="default" r:id="rId10"/>
      <w:headerReference w:type="first" r:id="rId11"/>
      <w:pgSz w:w="16840" w:h="11907" w:orient="landscape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AE" w:rsidRDefault="00E409AE" w:rsidP="00A12076">
      <w:r>
        <w:separator/>
      </w:r>
    </w:p>
  </w:endnote>
  <w:endnote w:type="continuationSeparator" w:id="0">
    <w:p w:rsidR="00E409AE" w:rsidRDefault="00E409AE" w:rsidP="00A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9" w:rsidRPr="00EC50E2" w:rsidRDefault="00A12076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03562E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143D9A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AE" w:rsidRDefault="00E409AE" w:rsidP="00A12076">
      <w:r>
        <w:separator/>
      </w:r>
    </w:p>
  </w:footnote>
  <w:footnote w:type="continuationSeparator" w:id="0">
    <w:p w:rsidR="00E409AE" w:rsidRDefault="00E409AE" w:rsidP="00A1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64" w:rsidRDefault="0003562E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01693C0E" wp14:editId="3D318C59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4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C5D"/>
    <w:multiLevelType w:val="hybridMultilevel"/>
    <w:tmpl w:val="15E8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66D70"/>
    <w:multiLevelType w:val="hybridMultilevel"/>
    <w:tmpl w:val="23F6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05AFA"/>
    <w:multiLevelType w:val="hybridMultilevel"/>
    <w:tmpl w:val="F728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8"/>
    <w:rsid w:val="0003562E"/>
    <w:rsid w:val="000A3338"/>
    <w:rsid w:val="00143D9A"/>
    <w:rsid w:val="001501F4"/>
    <w:rsid w:val="0046368C"/>
    <w:rsid w:val="005965AC"/>
    <w:rsid w:val="00646BCA"/>
    <w:rsid w:val="007E218D"/>
    <w:rsid w:val="009972DA"/>
    <w:rsid w:val="00A12076"/>
    <w:rsid w:val="00A42A81"/>
    <w:rsid w:val="00A876D1"/>
    <w:rsid w:val="00AE4E23"/>
    <w:rsid w:val="00B12B19"/>
    <w:rsid w:val="00D1380D"/>
    <w:rsid w:val="00D51655"/>
    <w:rsid w:val="00D97AC8"/>
    <w:rsid w:val="00E16F10"/>
    <w:rsid w:val="00E25F78"/>
    <w:rsid w:val="00E409AE"/>
    <w:rsid w:val="00E63859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78"/>
    <w:pPr>
      <w:widowControl w:val="0"/>
      <w:spacing w:after="0" w:line="240" w:lineRule="auto"/>
      <w:contextualSpacing/>
    </w:pPr>
    <w:rPr>
      <w:rFonts w:ascii="Tahoma" w:eastAsia="Calibri" w:hAnsi="Tahom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F78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5F78"/>
    <w:rPr>
      <w:rFonts w:ascii="Tahoma" w:hAnsi="Tahoma"/>
      <w:lang w:val="en-US"/>
    </w:rPr>
  </w:style>
  <w:style w:type="paragraph" w:styleId="BodyText">
    <w:name w:val="Body Text"/>
    <w:basedOn w:val="Normal"/>
    <w:link w:val="BodyTextChar"/>
    <w:rsid w:val="00E25F78"/>
    <w:pPr>
      <w:widowControl/>
      <w:contextualSpacing w:val="0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25F78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A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A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78"/>
    <w:pPr>
      <w:widowControl w:val="0"/>
      <w:spacing w:after="0" w:line="240" w:lineRule="auto"/>
      <w:contextualSpacing/>
    </w:pPr>
    <w:rPr>
      <w:rFonts w:ascii="Tahoma" w:eastAsia="Calibri" w:hAnsi="Tahom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F78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5F78"/>
    <w:rPr>
      <w:rFonts w:ascii="Tahoma" w:hAnsi="Tahoma"/>
      <w:lang w:val="en-US"/>
    </w:rPr>
  </w:style>
  <w:style w:type="paragraph" w:styleId="BodyText">
    <w:name w:val="Body Text"/>
    <w:basedOn w:val="Normal"/>
    <w:link w:val="BodyTextChar"/>
    <w:rsid w:val="00E25F78"/>
    <w:pPr>
      <w:widowControl/>
      <w:contextualSpacing w:val="0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25F78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A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A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348F-A07A-45BA-848A-E54347A8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Henderson</dc:creator>
  <cp:lastModifiedBy>Helen Dunk</cp:lastModifiedBy>
  <cp:revision>2</cp:revision>
  <cp:lastPrinted>2014-02-27T11:49:00Z</cp:lastPrinted>
  <dcterms:created xsi:type="dcterms:W3CDTF">2015-07-15T15:17:00Z</dcterms:created>
  <dcterms:modified xsi:type="dcterms:W3CDTF">2015-07-15T15:17:00Z</dcterms:modified>
</cp:coreProperties>
</file>