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EC" w:rsidRDefault="008278EC"/>
    <w:p w:rsidR="00002F93" w:rsidRDefault="005B411E">
      <w:r>
        <w:rPr>
          <w:rFonts w:ascii="Trebuchet MS" w:hAnsi="Trebuchet MS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81125" cy="9201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herlands fl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8112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F93" w:rsidRDefault="00002F93" w:rsidP="00002F93">
      <w:pPr>
        <w:pStyle w:val="Default"/>
        <w:spacing w:after="160" w:line="259" w:lineRule="auto"/>
        <w:jc w:val="center"/>
        <w:rPr>
          <w:rFonts w:ascii="Trebuchet MS" w:hAnsi="Trebuchet MS"/>
          <w:b/>
          <w:sz w:val="22"/>
          <w:szCs w:val="22"/>
        </w:rPr>
      </w:pPr>
    </w:p>
    <w:p w:rsidR="005B411E" w:rsidRDefault="005B411E" w:rsidP="00002F93">
      <w:pPr>
        <w:pStyle w:val="Default"/>
        <w:spacing w:after="160" w:line="259" w:lineRule="auto"/>
        <w:jc w:val="center"/>
        <w:rPr>
          <w:rFonts w:ascii="Trebuchet MS" w:hAnsi="Trebuchet MS"/>
          <w:b/>
          <w:sz w:val="22"/>
          <w:szCs w:val="22"/>
        </w:rPr>
      </w:pPr>
    </w:p>
    <w:p w:rsidR="005B411E" w:rsidRDefault="005B411E" w:rsidP="00002F93">
      <w:pPr>
        <w:pStyle w:val="Default"/>
        <w:spacing w:after="160" w:line="259" w:lineRule="auto"/>
        <w:jc w:val="center"/>
        <w:rPr>
          <w:rFonts w:ascii="Trebuchet MS" w:hAnsi="Trebuchet MS"/>
          <w:b/>
          <w:sz w:val="22"/>
          <w:szCs w:val="22"/>
        </w:rPr>
      </w:pPr>
    </w:p>
    <w:p w:rsidR="00002F93" w:rsidRDefault="00F614A5" w:rsidP="00002F93">
      <w:pPr>
        <w:pStyle w:val="Default"/>
        <w:spacing w:after="160" w:line="259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LET’S GO GLOBAL</w:t>
      </w:r>
      <w:r w:rsidR="00002F93" w:rsidRPr="00002F93">
        <w:rPr>
          <w:rFonts w:ascii="Trebuchet MS" w:hAnsi="Trebuchet MS"/>
          <w:b/>
          <w:sz w:val="22"/>
          <w:szCs w:val="22"/>
        </w:rPr>
        <w:t>: THE NETHERLANDS</w:t>
      </w:r>
    </w:p>
    <w:p w:rsidR="00002F93" w:rsidRPr="00B311A4" w:rsidRDefault="00002F93" w:rsidP="00002F93">
      <w:pPr>
        <w:pStyle w:val="Default"/>
        <w:spacing w:after="160" w:line="259" w:lineRule="auto"/>
        <w:jc w:val="center"/>
        <w:rPr>
          <w:rFonts w:ascii="Trebuchet MS" w:hAnsi="Trebuchet MS"/>
          <w:b/>
          <w:i/>
          <w:sz w:val="22"/>
          <w:szCs w:val="22"/>
        </w:rPr>
      </w:pPr>
      <w:r w:rsidRPr="00B311A4">
        <w:rPr>
          <w:rFonts w:ascii="Trebuchet MS" w:hAnsi="Trebuchet MS"/>
          <w:b/>
          <w:i/>
          <w:sz w:val="22"/>
          <w:szCs w:val="22"/>
        </w:rPr>
        <w:t>Explore the Netherland with these fun &amp; easy activities</w:t>
      </w:r>
    </w:p>
    <w:p w:rsidR="00002F93" w:rsidRPr="00002F93" w:rsidRDefault="00F614A5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b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/>
          <w:b/>
          <w:sz w:val="22"/>
          <w:szCs w:val="22"/>
          <w:bdr w:val="none" w:sz="0" w:space="0" w:color="auto"/>
          <w:lang w:val="en-GB" w:eastAsia="en-GB"/>
        </w:rPr>
        <w:t xml:space="preserve">Guiding in </w:t>
      </w:r>
      <w:proofErr w:type="gramStart"/>
      <w:r>
        <w:rPr>
          <w:rFonts w:ascii="Trebuchet MS" w:eastAsia="Times New Roman" w:hAnsi="Trebuchet MS"/>
          <w:b/>
          <w:sz w:val="22"/>
          <w:szCs w:val="22"/>
          <w:bdr w:val="none" w:sz="0" w:space="0" w:color="auto"/>
          <w:lang w:val="en-GB" w:eastAsia="en-GB"/>
        </w:rPr>
        <w:t>The</w:t>
      </w:r>
      <w:proofErr w:type="gramEnd"/>
      <w:r>
        <w:rPr>
          <w:rFonts w:ascii="Trebuchet MS" w:eastAsia="Times New Roman" w:hAnsi="Trebuchet MS"/>
          <w:b/>
          <w:sz w:val="22"/>
          <w:szCs w:val="22"/>
          <w:bdr w:val="none" w:sz="0" w:space="0" w:color="auto"/>
          <w:lang w:val="en-GB" w:eastAsia="en-GB"/>
        </w:rPr>
        <w:t xml:space="preserve"> Netherlands</w:t>
      </w:r>
    </w:p>
    <w:p w:rsidR="00002F93" w:rsidRDefault="00002F93" w:rsidP="00002F93">
      <w:pPr>
        <w:rPr>
          <w:rFonts w:ascii="Trebuchet MS" w:hAnsi="Trebuchet MS"/>
          <w:sz w:val="22"/>
          <w:szCs w:val="22"/>
        </w:rPr>
      </w:pPr>
    </w:p>
    <w:p w:rsidR="00002F93" w:rsidRDefault="00002F93" w:rsidP="00002F9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Netherlands have one guiding and scouting or</w:t>
      </w:r>
      <w:r w:rsidR="005B411E">
        <w:rPr>
          <w:rFonts w:ascii="Trebuchet MS" w:hAnsi="Trebuchet MS"/>
          <w:sz w:val="22"/>
          <w:szCs w:val="22"/>
        </w:rPr>
        <w:t>ganisation</w:t>
      </w:r>
      <w:r>
        <w:rPr>
          <w:rFonts w:ascii="Trebuchet MS" w:hAnsi="Trebuchet MS"/>
          <w:sz w:val="22"/>
          <w:szCs w:val="22"/>
        </w:rPr>
        <w:t xml:space="preserve"> for boys and girls. </w:t>
      </w:r>
    </w:p>
    <w:p w:rsidR="00002F93" w:rsidRDefault="00002F93" w:rsidP="00002F93">
      <w:pPr>
        <w:rPr>
          <w:rFonts w:ascii="Trebuchet MS" w:hAnsi="Trebuchet MS"/>
          <w:sz w:val="22"/>
          <w:szCs w:val="22"/>
        </w:rPr>
      </w:pPr>
    </w:p>
    <w:p w:rsidR="00002F93" w:rsidRDefault="005B411E" w:rsidP="00002F93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Guides in The Netherlands make this Promise</w:t>
      </w:r>
      <w:r w:rsidR="00002F93">
        <w:rPr>
          <w:rFonts w:ascii="Trebuchet MS" w:hAnsi="Trebuchet MS"/>
          <w:sz w:val="22"/>
          <w:szCs w:val="22"/>
        </w:rPr>
        <w:t>: “</w:t>
      </w:r>
      <w:r w:rsidR="00002F93" w:rsidRPr="00002F93">
        <w:rPr>
          <w:rFonts w:ascii="Trebuchet MS" w:hAnsi="Trebuchet MS"/>
          <w:i/>
          <w:sz w:val="22"/>
          <w:szCs w:val="22"/>
        </w:rPr>
        <w:t>I promise to do my best to be a good Guide</w:t>
      </w:r>
      <w:r w:rsidR="00002F93">
        <w:rPr>
          <w:rFonts w:ascii="Trebuchet MS" w:hAnsi="Trebuchet MS"/>
          <w:i/>
          <w:sz w:val="22"/>
          <w:szCs w:val="22"/>
        </w:rPr>
        <w:t xml:space="preserve"> (with the help of God*)</w:t>
      </w:r>
      <w:r w:rsidR="00002F93" w:rsidRPr="00002F93">
        <w:rPr>
          <w:rFonts w:ascii="Trebuchet MS" w:hAnsi="Trebuchet MS"/>
          <w:i/>
          <w:sz w:val="22"/>
          <w:szCs w:val="22"/>
        </w:rPr>
        <w:t>, to help everyone wherever I can, to go consciously in search of the spiritual value in my life, and to live up to the</w:t>
      </w:r>
      <w:r w:rsidR="00002F93">
        <w:rPr>
          <w:rFonts w:ascii="Trebuchet MS" w:hAnsi="Trebuchet MS"/>
          <w:i/>
          <w:sz w:val="22"/>
          <w:szCs w:val="22"/>
        </w:rPr>
        <w:t xml:space="preserve"> Guide law. You can count on me!”</w:t>
      </w:r>
    </w:p>
    <w:p w:rsidR="005B411E" w:rsidRDefault="005B411E" w:rsidP="00002F93">
      <w:pPr>
        <w:rPr>
          <w:rFonts w:ascii="Trebuchet MS" w:hAnsi="Trebuchet MS"/>
          <w:i/>
          <w:sz w:val="22"/>
          <w:szCs w:val="22"/>
        </w:rPr>
      </w:pPr>
    </w:p>
    <w:p w:rsidR="005B411E" w:rsidRPr="005B411E" w:rsidRDefault="005B411E" w:rsidP="005B411E">
      <w:pPr>
        <w:rPr>
          <w:rFonts w:ascii="Trebuchet MS" w:hAnsi="Trebuchet MS"/>
          <w:sz w:val="22"/>
          <w:szCs w:val="22"/>
        </w:rPr>
      </w:pPr>
      <w:r w:rsidRPr="005B411E">
        <w:rPr>
          <w:rFonts w:ascii="Trebuchet MS" w:hAnsi="Trebuchet MS"/>
          <w:sz w:val="22"/>
          <w:szCs w:val="22"/>
        </w:rPr>
        <w:t>*Members can choose whether or not to say this line at part of their Promise</w:t>
      </w:r>
    </w:p>
    <w:p w:rsidR="00002F93" w:rsidRDefault="00002F93" w:rsidP="00002F93">
      <w:pPr>
        <w:rPr>
          <w:rFonts w:ascii="Trebuchet MS" w:hAnsi="Trebuchet MS"/>
          <w:i/>
          <w:sz w:val="22"/>
          <w:szCs w:val="22"/>
        </w:rPr>
      </w:pPr>
    </w:p>
    <w:p w:rsidR="00002F93" w:rsidRPr="005B411E" w:rsidRDefault="00002F93" w:rsidP="00002F93">
      <w:pPr>
        <w:rPr>
          <w:rFonts w:ascii="Trebuchet MS" w:hAnsi="Trebuchet MS"/>
          <w:sz w:val="22"/>
          <w:szCs w:val="22"/>
        </w:rPr>
      </w:pPr>
      <w:r w:rsidRPr="005B411E">
        <w:rPr>
          <w:rFonts w:ascii="Trebuchet MS" w:hAnsi="Trebuchet MS"/>
          <w:sz w:val="22"/>
          <w:szCs w:val="22"/>
        </w:rPr>
        <w:t>And their Law says:</w:t>
      </w:r>
      <w:r w:rsidRPr="005B411E">
        <w:rPr>
          <w:rFonts w:ascii="Trebuchet MS" w:hAnsi="Trebuchet MS"/>
          <w:sz w:val="22"/>
          <w:szCs w:val="22"/>
        </w:rPr>
        <w:br/>
      </w:r>
    </w:p>
    <w:p w:rsidR="00002F93" w:rsidRPr="005B411E" w:rsidRDefault="00002F93" w:rsidP="00002F93">
      <w:pPr>
        <w:rPr>
          <w:rFonts w:ascii="Trebuchet MS" w:hAnsi="Trebuchet MS"/>
          <w:i/>
          <w:sz w:val="22"/>
          <w:szCs w:val="22"/>
        </w:rPr>
      </w:pPr>
      <w:r w:rsidRPr="005B411E">
        <w:rPr>
          <w:rFonts w:ascii="Trebuchet MS" w:hAnsi="Trebuchet MS"/>
          <w:i/>
          <w:sz w:val="22"/>
          <w:szCs w:val="22"/>
        </w:rPr>
        <w:t>A Guide goes out with others to discover the world around her and to make it more worthwhile to live in.</w:t>
      </w:r>
    </w:p>
    <w:p w:rsidR="00002F93" w:rsidRPr="005B411E" w:rsidRDefault="00002F93" w:rsidP="00002F93">
      <w:pPr>
        <w:rPr>
          <w:rFonts w:ascii="Trebuchet MS" w:hAnsi="Trebuchet MS"/>
          <w:i/>
          <w:sz w:val="22"/>
          <w:szCs w:val="22"/>
        </w:rPr>
      </w:pPr>
      <w:r w:rsidRPr="005B411E">
        <w:rPr>
          <w:rFonts w:ascii="Trebuchet MS" w:hAnsi="Trebuchet MS"/>
          <w:i/>
          <w:sz w:val="22"/>
          <w:szCs w:val="22"/>
        </w:rPr>
        <w:t>She is honest, faithful and perseveres.</w:t>
      </w:r>
    </w:p>
    <w:p w:rsidR="00002F93" w:rsidRPr="005B411E" w:rsidRDefault="00002F93" w:rsidP="00002F93">
      <w:pPr>
        <w:rPr>
          <w:rFonts w:ascii="Trebuchet MS" w:hAnsi="Trebuchet MS"/>
          <w:i/>
          <w:sz w:val="22"/>
          <w:szCs w:val="22"/>
        </w:rPr>
      </w:pPr>
      <w:r w:rsidRPr="005B411E">
        <w:rPr>
          <w:rFonts w:ascii="Trebuchet MS" w:hAnsi="Trebuchet MS"/>
          <w:i/>
          <w:sz w:val="22"/>
          <w:szCs w:val="22"/>
        </w:rPr>
        <w:t xml:space="preserve">She is </w:t>
      </w:r>
      <w:proofErr w:type="gramStart"/>
      <w:r w:rsidRPr="005B411E">
        <w:rPr>
          <w:rFonts w:ascii="Trebuchet MS" w:hAnsi="Trebuchet MS"/>
          <w:i/>
          <w:sz w:val="22"/>
          <w:szCs w:val="22"/>
        </w:rPr>
        <w:t>thrifty,</w:t>
      </w:r>
      <w:proofErr w:type="gramEnd"/>
      <w:r w:rsidRPr="005B411E">
        <w:rPr>
          <w:rFonts w:ascii="Trebuchet MS" w:hAnsi="Trebuchet MS"/>
          <w:i/>
          <w:sz w:val="22"/>
          <w:szCs w:val="22"/>
        </w:rPr>
        <w:t xml:space="preserve"> and sober and takes good care of nature.</w:t>
      </w:r>
    </w:p>
    <w:p w:rsidR="00002F93" w:rsidRPr="005B411E" w:rsidRDefault="00002F93" w:rsidP="00002F93">
      <w:pPr>
        <w:rPr>
          <w:rFonts w:ascii="Trebuchet MS" w:hAnsi="Trebuchet MS"/>
          <w:i/>
          <w:sz w:val="22"/>
          <w:szCs w:val="22"/>
        </w:rPr>
      </w:pPr>
      <w:r w:rsidRPr="005B411E">
        <w:rPr>
          <w:rFonts w:ascii="Trebuchet MS" w:hAnsi="Trebuchet MS"/>
          <w:i/>
          <w:sz w:val="22"/>
          <w:szCs w:val="22"/>
        </w:rPr>
        <w:t>She respects herself and others.</w:t>
      </w:r>
    </w:p>
    <w:p w:rsidR="00002F93" w:rsidRDefault="00002F93" w:rsidP="00002F93">
      <w:pPr>
        <w:rPr>
          <w:rFonts w:ascii="Trebuchet MS" w:hAnsi="Trebuchet MS"/>
          <w:i/>
          <w:sz w:val="22"/>
          <w:szCs w:val="22"/>
        </w:rPr>
      </w:pPr>
    </w:p>
    <w:p w:rsidR="00002F93" w:rsidRPr="005B411E" w:rsidRDefault="00002F93" w:rsidP="00002F93">
      <w:pPr>
        <w:rPr>
          <w:rFonts w:ascii="Trebuchet MS" w:hAnsi="Trebuchet MS"/>
          <w:sz w:val="22"/>
          <w:szCs w:val="22"/>
        </w:rPr>
      </w:pPr>
      <w:r w:rsidRPr="005B411E">
        <w:rPr>
          <w:rFonts w:ascii="Trebuchet MS" w:hAnsi="Trebuchet MS"/>
          <w:sz w:val="22"/>
          <w:szCs w:val="22"/>
        </w:rPr>
        <w:t xml:space="preserve">Now </w:t>
      </w:r>
      <w:r w:rsidR="005B411E">
        <w:rPr>
          <w:rFonts w:ascii="Trebuchet MS" w:hAnsi="Trebuchet MS"/>
          <w:sz w:val="22"/>
          <w:szCs w:val="22"/>
        </w:rPr>
        <w:t>that you know a bit more about g</w:t>
      </w:r>
      <w:r w:rsidRPr="005B411E">
        <w:rPr>
          <w:rFonts w:ascii="Trebuchet MS" w:hAnsi="Trebuchet MS"/>
          <w:sz w:val="22"/>
          <w:szCs w:val="22"/>
        </w:rPr>
        <w:t>uiding in The Netherlands learn abo</w:t>
      </w:r>
      <w:r w:rsidR="005B411E">
        <w:rPr>
          <w:rFonts w:ascii="Trebuchet MS" w:hAnsi="Trebuchet MS"/>
          <w:sz w:val="22"/>
          <w:szCs w:val="22"/>
        </w:rPr>
        <w:t xml:space="preserve">ut the country and its culture with these fun activities. </w:t>
      </w:r>
    </w:p>
    <w:p w:rsidR="00002F93" w:rsidRDefault="00002F93" w:rsidP="00002F93">
      <w:pPr>
        <w:rPr>
          <w:rFonts w:ascii="Trebuchet MS" w:hAnsi="Trebuchet MS"/>
          <w:sz w:val="22"/>
          <w:szCs w:val="22"/>
        </w:rPr>
      </w:pPr>
    </w:p>
    <w:p w:rsidR="00002F93" w:rsidRPr="00F614A5" w:rsidRDefault="006D69D6" w:rsidP="00002F93">
      <w:pPr>
        <w:rPr>
          <w:rFonts w:ascii="Trebuchet MS" w:hAnsi="Trebuchet MS"/>
          <w:b/>
          <w:sz w:val="22"/>
          <w:szCs w:val="22"/>
        </w:rPr>
      </w:pPr>
      <w:r w:rsidRPr="00F614A5">
        <w:rPr>
          <w:rFonts w:ascii="Trebuchet MS" w:hAnsi="Trebuchet MS"/>
          <w:b/>
          <w:sz w:val="22"/>
          <w:szCs w:val="22"/>
        </w:rPr>
        <w:t>Put your best foot forward</w:t>
      </w:r>
    </w:p>
    <w:p w:rsidR="006D69D6" w:rsidRDefault="006D69D6" w:rsidP="00002F93">
      <w:pPr>
        <w:rPr>
          <w:rFonts w:ascii="Trebuchet MS" w:hAnsi="Trebuchet MS"/>
          <w:sz w:val="22"/>
          <w:szCs w:val="22"/>
          <w:u w:val="single"/>
        </w:rPr>
      </w:pPr>
    </w:p>
    <w:p w:rsidR="00B311A4" w:rsidRDefault="005B411E" w:rsidP="00002F9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Sections</w:t>
      </w:r>
      <w:r w:rsidR="00B311A4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Suitable for all</w:t>
      </w:r>
    </w:p>
    <w:p w:rsidR="00B311A4" w:rsidRDefault="00B311A4" w:rsidP="00002F9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Time: 30 minutes</w:t>
      </w:r>
    </w:p>
    <w:p w:rsidR="00B311A4" w:rsidRDefault="00B311A4" w:rsidP="00002F9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ap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B087A44" wp14:editId="2F474311">
            <wp:simplePos x="0" y="0"/>
            <wp:positionH relativeFrom="column">
              <wp:posOffset>4133850</wp:posOffset>
            </wp:positionH>
            <wp:positionV relativeFrom="paragraph">
              <wp:posOffset>15875</wp:posOffset>
            </wp:positionV>
            <wp:extent cx="1637665" cy="12382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g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z w:val="22"/>
          <w:szCs w:val="22"/>
        </w:rPr>
        <w:t xml:space="preserve">What you’ll need: Paper or card, selotape, marker and extras to decorate. </w:t>
      </w:r>
    </w:p>
    <w:p w:rsidR="00B311A4" w:rsidRDefault="00B311A4" w:rsidP="00002F93">
      <w:pPr>
        <w:rPr>
          <w:rFonts w:ascii="Trebuchet MS" w:hAnsi="Trebuchet MS"/>
          <w:sz w:val="22"/>
          <w:szCs w:val="22"/>
        </w:rPr>
      </w:pPr>
    </w:p>
    <w:p w:rsidR="006D69D6" w:rsidRPr="006D69D6" w:rsidRDefault="006D69D6" w:rsidP="00002F93">
      <w:pPr>
        <w:rPr>
          <w:rFonts w:ascii="Trebuchet MS" w:hAnsi="Trebuchet MS"/>
          <w:sz w:val="22"/>
          <w:szCs w:val="22"/>
        </w:rPr>
      </w:pPr>
      <w:r w:rsidRPr="006D69D6">
        <w:rPr>
          <w:rFonts w:ascii="Trebuchet MS" w:hAnsi="Trebuchet MS"/>
          <w:sz w:val="22"/>
          <w:szCs w:val="22"/>
        </w:rPr>
        <w:t xml:space="preserve">Wooden shoes or clogs are traditional footwear in the Netherlands. </w:t>
      </w:r>
      <w:r>
        <w:rPr>
          <w:rFonts w:ascii="Trebuchet MS" w:hAnsi="Trebuchet MS"/>
          <w:sz w:val="22"/>
          <w:szCs w:val="22"/>
        </w:rPr>
        <w:t xml:space="preserve">See if your unit can make their own clogs from paper or card and decorate them however you like. </w:t>
      </w:r>
      <w:r w:rsidR="00B311A4">
        <w:rPr>
          <w:rFonts w:ascii="Trebuchet MS" w:hAnsi="Trebuchet MS"/>
          <w:sz w:val="22"/>
          <w:szCs w:val="22"/>
        </w:rPr>
        <w:t xml:space="preserve">Try them on and see who can walk the furthest in their home-made shoes. </w:t>
      </w:r>
    </w:p>
    <w:p w:rsidR="006D69D6" w:rsidRPr="00B311A4" w:rsidRDefault="006D69D6" w:rsidP="00002F93">
      <w:pPr>
        <w:rPr>
          <w:rFonts w:ascii="Trebuchet MS" w:hAnsi="Trebuchet MS"/>
          <w:b/>
          <w:sz w:val="22"/>
          <w:szCs w:val="22"/>
        </w:rPr>
      </w:pPr>
    </w:p>
    <w:p w:rsidR="00002F93" w:rsidRPr="00F614A5" w:rsidRDefault="006D69D6" w:rsidP="00002F93">
      <w:pPr>
        <w:pStyle w:val="Default"/>
        <w:spacing w:after="160" w:line="259" w:lineRule="auto"/>
        <w:outlineLvl w:val="0"/>
        <w:rPr>
          <w:rFonts w:ascii="Trebuchet MS" w:hAnsi="Trebuchet MS"/>
          <w:b/>
          <w:color w:val="auto"/>
          <w:sz w:val="22"/>
          <w:szCs w:val="22"/>
        </w:rPr>
      </w:pPr>
      <w:r w:rsidRPr="00F614A5">
        <w:rPr>
          <w:rFonts w:ascii="Trebuchet MS" w:hAnsi="Trebuchet MS"/>
          <w:b/>
          <w:color w:val="auto"/>
          <w:sz w:val="22"/>
          <w:szCs w:val="22"/>
        </w:rPr>
        <w:t xml:space="preserve">Stay </w:t>
      </w:r>
      <w:r w:rsidR="00B311A4" w:rsidRPr="00F614A5">
        <w:rPr>
          <w:rFonts w:ascii="Trebuchet MS" w:hAnsi="Trebuchet MS"/>
          <w:b/>
          <w:color w:val="auto"/>
          <w:sz w:val="22"/>
          <w:szCs w:val="22"/>
        </w:rPr>
        <w:t>High and Dry</w:t>
      </w:r>
    </w:p>
    <w:p w:rsidR="00002F93" w:rsidRPr="00504983" w:rsidRDefault="005B411E" w:rsidP="005B411E">
      <w:pPr>
        <w:pStyle w:val="Default"/>
        <w:outlineLvl w:val="0"/>
        <w:rPr>
          <w:rFonts w:ascii="Trebuchet MS" w:eastAsia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Sections</w:t>
      </w:r>
      <w:r w:rsidR="00002F93" w:rsidRPr="00504983">
        <w:rPr>
          <w:rFonts w:ascii="Trebuchet MS" w:hAnsi="Trebuchet MS"/>
          <w:color w:val="auto"/>
          <w:sz w:val="22"/>
          <w:szCs w:val="22"/>
        </w:rPr>
        <w:t xml:space="preserve">: </w:t>
      </w:r>
      <w:r>
        <w:rPr>
          <w:rFonts w:ascii="Trebuchet MS" w:hAnsi="Trebuchet MS"/>
          <w:color w:val="auto"/>
          <w:sz w:val="22"/>
          <w:szCs w:val="22"/>
        </w:rPr>
        <w:t>Suitable for all</w:t>
      </w:r>
    </w:p>
    <w:p w:rsidR="00002F93" w:rsidRPr="00504983" w:rsidRDefault="005B411E" w:rsidP="005B411E">
      <w:pPr>
        <w:pStyle w:val="Default"/>
        <w:rPr>
          <w:rFonts w:ascii="Trebuchet MS" w:eastAsia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Time</w:t>
      </w:r>
      <w:r w:rsidR="00002F93" w:rsidRPr="00504983">
        <w:rPr>
          <w:rFonts w:ascii="Trebuchet MS" w:hAnsi="Trebuchet MS"/>
          <w:color w:val="auto"/>
          <w:sz w:val="22"/>
          <w:szCs w:val="22"/>
        </w:rPr>
        <w:t>: 30 min</w:t>
      </w:r>
      <w:r w:rsidR="00B311A4">
        <w:rPr>
          <w:rFonts w:ascii="Trebuchet MS" w:hAnsi="Trebuchet MS"/>
          <w:color w:val="auto"/>
          <w:sz w:val="22"/>
          <w:szCs w:val="22"/>
        </w:rPr>
        <w:t>utes</w:t>
      </w:r>
    </w:p>
    <w:p w:rsidR="00002F93" w:rsidRPr="00504983" w:rsidRDefault="00002F93" w:rsidP="005B411E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504983">
        <w:rPr>
          <w:rFonts w:ascii="Trebuchet MS" w:hAnsi="Trebuchet MS"/>
          <w:color w:val="auto"/>
          <w:sz w:val="22"/>
          <w:szCs w:val="22"/>
        </w:rPr>
        <w:t xml:space="preserve">What You Will Need:  </w:t>
      </w:r>
      <w:r w:rsidR="006D69D6">
        <w:rPr>
          <w:rFonts w:ascii="Trebuchet MS" w:hAnsi="Trebuchet MS"/>
          <w:color w:val="auto"/>
          <w:sz w:val="22"/>
          <w:szCs w:val="22"/>
        </w:rPr>
        <w:t>Spaghetti, newspaper, marshmallows and any other crafting supplies you like</w:t>
      </w:r>
    </w:p>
    <w:p w:rsidR="006D69D6" w:rsidRDefault="00002F93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  <w:r w:rsidRPr="00504983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The Netherlands means "lower countries" 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and the country gets its name from the fact that just half of its land is more than a metre above sea level. In fact people of the Netherlands</w:t>
      </w:r>
      <w:r w:rsidR="005B411E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have engineered lots of ways to help them stay dry. 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002F93" w:rsidRDefault="00002F93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  <w:r w:rsidRPr="00504983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lastRenderedPageBreak/>
        <w:t xml:space="preserve">Can you make structure over one meter high using different materials? 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The design is up to you but your</w:t>
      </w:r>
      <w:r w:rsidRPr="00504983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structure has to stand on its own! You could use spaghetti and marshmallows, paper, recycled materials etc!</w:t>
      </w:r>
    </w:p>
    <w:p w:rsidR="006D69D6" w:rsidRPr="00B311A4" w:rsidRDefault="006D69D6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If you’re feeling competitive give a prize to the ta</w:t>
      </w:r>
      <w:r w:rsidR="00B311A4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llest and most stable structure</w:t>
      </w:r>
    </w:p>
    <w:p w:rsidR="00002F93" w:rsidRPr="00F614A5" w:rsidRDefault="006D69D6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/>
          <w:bCs/>
          <w:iCs/>
          <w:sz w:val="22"/>
          <w:szCs w:val="22"/>
          <w:bdr w:val="none" w:sz="0" w:space="0" w:color="auto"/>
          <w:lang w:val="en-GB" w:eastAsia="en-GB"/>
        </w:rPr>
      </w:pPr>
      <w:r w:rsidRPr="00F614A5">
        <w:rPr>
          <w:rFonts w:ascii="Trebuchet MS" w:eastAsia="Times New Roman" w:hAnsi="Trebuchet MS" w:cs="Helvetica"/>
          <w:b/>
          <w:bCs/>
          <w:iCs/>
          <w:sz w:val="22"/>
          <w:szCs w:val="22"/>
          <w:bdr w:val="none" w:sz="0" w:space="0" w:color="auto"/>
          <w:lang w:val="en-GB" w:eastAsia="en-GB"/>
        </w:rPr>
        <w:t xml:space="preserve">Swap for </w:t>
      </w:r>
      <w:r w:rsidR="00002F93" w:rsidRPr="00F614A5">
        <w:rPr>
          <w:rFonts w:ascii="Trebuchet MS" w:eastAsia="Times New Roman" w:hAnsi="Trebuchet MS" w:cs="Helvetica"/>
          <w:b/>
          <w:bCs/>
          <w:iCs/>
          <w:sz w:val="22"/>
          <w:szCs w:val="22"/>
          <w:bdr w:val="none" w:sz="0" w:space="0" w:color="auto"/>
          <w:lang w:val="en-GB" w:eastAsia="en-GB"/>
        </w:rPr>
        <w:t>King</w:t>
      </w:r>
      <w:r w:rsidRPr="00F614A5">
        <w:rPr>
          <w:rFonts w:ascii="Trebuchet MS" w:eastAsia="Times New Roman" w:hAnsi="Trebuchet MS" w:cs="Helvetica"/>
          <w:b/>
          <w:bCs/>
          <w:iCs/>
          <w:sz w:val="22"/>
          <w:szCs w:val="22"/>
          <w:bdr w:val="none" w:sz="0" w:space="0" w:color="auto"/>
          <w:lang w:val="en-GB" w:eastAsia="en-GB"/>
        </w:rPr>
        <w:t>’</w:t>
      </w:r>
      <w:r w:rsidR="00002F93" w:rsidRPr="00F614A5">
        <w:rPr>
          <w:rFonts w:ascii="Trebuchet MS" w:eastAsia="Times New Roman" w:hAnsi="Trebuchet MS" w:cs="Helvetica"/>
          <w:b/>
          <w:bCs/>
          <w:iCs/>
          <w:sz w:val="22"/>
          <w:szCs w:val="22"/>
          <w:bdr w:val="none" w:sz="0" w:space="0" w:color="auto"/>
          <w:lang w:val="en-GB" w:eastAsia="en-GB"/>
        </w:rPr>
        <w:t>s Day</w:t>
      </w:r>
    </w:p>
    <w:p w:rsidR="00002F93" w:rsidRPr="006D69D6" w:rsidRDefault="00002F93" w:rsidP="005B411E">
      <w:pPr>
        <w:pStyle w:val="Default"/>
        <w:outlineLvl w:val="0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6D69D6">
        <w:rPr>
          <w:rFonts w:ascii="Trebuchet MS" w:hAnsi="Trebuchet MS"/>
          <w:color w:val="auto"/>
          <w:sz w:val="22"/>
          <w:szCs w:val="22"/>
        </w:rPr>
        <w:t xml:space="preserve">Sections: </w:t>
      </w:r>
      <w:r w:rsidR="005B411E">
        <w:rPr>
          <w:rFonts w:ascii="Trebuchet MS" w:hAnsi="Trebuchet MS"/>
          <w:color w:val="auto"/>
          <w:sz w:val="22"/>
          <w:szCs w:val="22"/>
        </w:rPr>
        <w:t xml:space="preserve">Best for </w:t>
      </w:r>
      <w:r w:rsidRPr="006D69D6">
        <w:rPr>
          <w:rFonts w:ascii="Trebuchet MS" w:hAnsi="Trebuchet MS"/>
          <w:color w:val="auto"/>
          <w:sz w:val="22"/>
          <w:szCs w:val="22"/>
        </w:rPr>
        <w:t>Brownies, Guides, Senior Section</w:t>
      </w:r>
      <w:bookmarkStart w:id="0" w:name="_GoBack"/>
      <w:bookmarkEnd w:id="0"/>
    </w:p>
    <w:p w:rsidR="00002F93" w:rsidRPr="006D69D6" w:rsidRDefault="00002F93" w:rsidP="005B411E">
      <w:pPr>
        <w:pStyle w:val="Default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6D69D6">
        <w:rPr>
          <w:rFonts w:ascii="Trebuchet MS" w:hAnsi="Trebuchet MS"/>
          <w:color w:val="auto"/>
          <w:sz w:val="22"/>
          <w:szCs w:val="22"/>
        </w:rPr>
        <w:t>Time: 30 mins</w:t>
      </w:r>
    </w:p>
    <w:p w:rsidR="00002F93" w:rsidRPr="006D69D6" w:rsidRDefault="00002F93" w:rsidP="005B411E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6D69D6">
        <w:rPr>
          <w:rFonts w:ascii="Trebuchet MS" w:hAnsi="Trebuchet MS"/>
          <w:color w:val="auto"/>
          <w:sz w:val="22"/>
          <w:szCs w:val="22"/>
        </w:rPr>
        <w:t xml:space="preserve">What You Will Need:  </w:t>
      </w:r>
    </w:p>
    <w:p w:rsidR="006D69D6" w:rsidRPr="006D69D6" w:rsidRDefault="00002F93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Koningsdag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, meaning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"King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’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s Day"</w:t>
      </w:r>
      <w:r w:rsid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,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is a national holiday in the Netherlands for the King's Birthday on 27th Apri</w:t>
      </w:r>
      <w:r w:rsidR="005B411E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l. O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ne of </w:t>
      </w:r>
      <w:r w:rsidR="005B411E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the ways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people celebrate is with Flea Markets i</w:t>
      </w:r>
      <w:r w:rsidR="005B411E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n the streets for one day only where they swap or sell their old clothes and possessions</w:t>
      </w:r>
      <w:r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! </w:t>
      </w:r>
      <w:r w:rsidR="006D69D6"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This encourages people to re-use and recycle, not just throw old possession away. </w:t>
      </w:r>
    </w:p>
    <w:p w:rsidR="00002F93" w:rsidRDefault="00B311A4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>Hold a swapping evening with your unit</w:t>
      </w:r>
      <w:r w:rsidR="006D69D6" w:rsidRPr="006D69D6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 where everyone brings a piece of clothing, a book, a toy or an accessory they don’t want any more </w:t>
      </w:r>
      <w:r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and trades it for something new to them. </w:t>
      </w:r>
      <w:r w:rsidR="005B411E"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  <w:t xml:space="preserve">Alternatively hold a Bring and Buy sale to help your unit fundraise. </w:t>
      </w:r>
    </w:p>
    <w:p w:rsidR="00B311A4" w:rsidRPr="006D69D6" w:rsidRDefault="00B311A4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sz w:val="22"/>
          <w:szCs w:val="22"/>
          <w:bdr w:val="none" w:sz="0" w:space="0" w:color="auto"/>
          <w:lang w:val="en-GB" w:eastAsia="en-GB"/>
        </w:rPr>
      </w:pPr>
    </w:p>
    <w:p w:rsidR="00002F93" w:rsidRDefault="00002F93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color w:val="4C4F50"/>
          <w:sz w:val="22"/>
          <w:szCs w:val="22"/>
          <w:bdr w:val="none" w:sz="0" w:space="0" w:color="auto"/>
          <w:lang w:val="en-GB" w:eastAsia="en-GB"/>
        </w:rPr>
      </w:pPr>
    </w:p>
    <w:p w:rsidR="00002F93" w:rsidRPr="00504983" w:rsidRDefault="00002F93" w:rsidP="00002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55" w:after="255"/>
        <w:outlineLvl w:val="4"/>
        <w:rPr>
          <w:rFonts w:ascii="Trebuchet MS" w:eastAsia="Times New Roman" w:hAnsi="Trebuchet MS" w:cs="Helvetica"/>
          <w:bCs/>
          <w:iCs/>
          <w:color w:val="4C4F50"/>
          <w:sz w:val="22"/>
          <w:szCs w:val="22"/>
          <w:bdr w:val="none" w:sz="0" w:space="0" w:color="auto"/>
          <w:lang w:val="en-GB" w:eastAsia="en-GB"/>
        </w:rPr>
      </w:pPr>
    </w:p>
    <w:p w:rsidR="00002F93" w:rsidRDefault="00002F93" w:rsidP="00002F93">
      <w:pPr>
        <w:pStyle w:val="Default"/>
        <w:spacing w:after="160" w:line="259" w:lineRule="auto"/>
        <w:rPr>
          <w:rFonts w:ascii="Trebuchet MS" w:hAnsi="Trebuchet MS"/>
          <w:sz w:val="24"/>
          <w:szCs w:val="24"/>
        </w:rPr>
      </w:pPr>
    </w:p>
    <w:p w:rsidR="00002F93" w:rsidRDefault="00002F93"/>
    <w:sectPr w:rsidR="00002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6662"/>
    <w:multiLevelType w:val="hybridMultilevel"/>
    <w:tmpl w:val="3038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93"/>
    <w:rsid w:val="00002F93"/>
    <w:rsid w:val="005B411E"/>
    <w:rsid w:val="006D69D6"/>
    <w:rsid w:val="008278EC"/>
    <w:rsid w:val="00B311A4"/>
    <w:rsid w:val="00F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2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9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2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9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Gordon</dc:creator>
  <cp:lastModifiedBy>Mairi Gordon</cp:lastModifiedBy>
  <cp:revision>3</cp:revision>
  <dcterms:created xsi:type="dcterms:W3CDTF">2017-02-09T18:19:00Z</dcterms:created>
  <dcterms:modified xsi:type="dcterms:W3CDTF">2017-02-13T15:09:00Z</dcterms:modified>
</cp:coreProperties>
</file>